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F584" w14:textId="1F80BB03" w:rsidR="00AB1E9A" w:rsidRPr="0034129F" w:rsidRDefault="00AB1E9A" w:rsidP="00AB1E9A">
      <w:pPr>
        <w:rPr>
          <w:rFonts w:cstheme="minorHAnsi"/>
          <w:b/>
        </w:rPr>
      </w:pPr>
    </w:p>
    <w:p w14:paraId="28931618" w14:textId="2DC34C72" w:rsidR="004B6CE4" w:rsidRPr="0034129F" w:rsidRDefault="004B6CE4" w:rsidP="00AB1E9A">
      <w:pPr>
        <w:rPr>
          <w:rFonts w:cstheme="minorHAnsi"/>
          <w:b/>
        </w:rPr>
      </w:pPr>
    </w:p>
    <w:p w14:paraId="38586DF5" w14:textId="30BB8BCE" w:rsidR="004B6CE4" w:rsidRPr="0034129F" w:rsidRDefault="004B6CE4" w:rsidP="00AB1E9A">
      <w:pPr>
        <w:rPr>
          <w:rFonts w:cstheme="minorHAnsi"/>
          <w:b/>
        </w:rPr>
      </w:pPr>
    </w:p>
    <w:p w14:paraId="25EF355B" w14:textId="64DE9D87" w:rsidR="004B6CE4" w:rsidRPr="0034129F" w:rsidRDefault="004B6CE4" w:rsidP="00AB1E9A">
      <w:pPr>
        <w:rPr>
          <w:rFonts w:cstheme="minorHAnsi"/>
          <w:b/>
        </w:rPr>
      </w:pPr>
    </w:p>
    <w:p w14:paraId="4B4E2A18" w14:textId="10B1C3B2" w:rsidR="004B6CE4" w:rsidRPr="0034129F" w:rsidRDefault="004B6CE4" w:rsidP="00AB1E9A">
      <w:pPr>
        <w:rPr>
          <w:rFonts w:cstheme="minorHAnsi"/>
          <w:b/>
        </w:rPr>
      </w:pPr>
    </w:p>
    <w:p w14:paraId="0EAD4980" w14:textId="28E97211" w:rsidR="004B6CE4" w:rsidRPr="0034129F" w:rsidRDefault="004B6CE4" w:rsidP="00AB1E9A">
      <w:pPr>
        <w:rPr>
          <w:rFonts w:cstheme="minorHAnsi"/>
          <w:b/>
        </w:rPr>
      </w:pPr>
    </w:p>
    <w:p w14:paraId="1EC9C35B" w14:textId="3D5830FB" w:rsidR="004B6CE4" w:rsidRPr="0034129F" w:rsidRDefault="004B6CE4" w:rsidP="00AB1E9A">
      <w:pPr>
        <w:rPr>
          <w:rFonts w:cstheme="minorHAnsi"/>
          <w:b/>
        </w:rPr>
      </w:pPr>
    </w:p>
    <w:p w14:paraId="7B5BEC7D" w14:textId="108C796A" w:rsidR="004B6CE4" w:rsidRPr="0034129F" w:rsidRDefault="004B6CE4" w:rsidP="00AB1E9A">
      <w:pPr>
        <w:rPr>
          <w:rFonts w:cstheme="minorHAnsi"/>
          <w:b/>
        </w:rPr>
      </w:pPr>
    </w:p>
    <w:p w14:paraId="781A90AD" w14:textId="2E2D2D64" w:rsidR="004B6CE4" w:rsidRPr="0034129F" w:rsidRDefault="004B6CE4" w:rsidP="00AB1E9A">
      <w:pPr>
        <w:rPr>
          <w:rFonts w:cstheme="minorHAnsi"/>
          <w:b/>
        </w:rPr>
      </w:pPr>
    </w:p>
    <w:p w14:paraId="4F0BB842" w14:textId="35593E9D" w:rsidR="004B6CE4" w:rsidRPr="0034129F" w:rsidRDefault="004B6CE4" w:rsidP="00AB1E9A">
      <w:pPr>
        <w:rPr>
          <w:rFonts w:cstheme="minorHAnsi"/>
          <w:b/>
        </w:rPr>
      </w:pPr>
    </w:p>
    <w:p w14:paraId="3CAEDC9F" w14:textId="178C84F1" w:rsidR="00AB1E9A" w:rsidRPr="0034129F" w:rsidRDefault="00AB1E9A" w:rsidP="004B6CE4">
      <w:pPr>
        <w:pBdr>
          <w:top w:val="single" w:sz="8" w:space="1" w:color="000000" w:themeColor="text1"/>
          <w:bottom w:val="single" w:sz="8" w:space="4" w:color="000000" w:themeColor="text1"/>
        </w:pBdr>
        <w:spacing w:after="300" w:line="300" w:lineRule="exact"/>
        <w:contextualSpacing/>
        <w:rPr>
          <w:rFonts w:eastAsiaTheme="majorEastAsia" w:cstheme="minorHAnsi"/>
          <w:b/>
          <w:spacing w:val="5"/>
          <w:kern w:val="28"/>
          <w:sz w:val="32"/>
          <w:szCs w:val="32"/>
        </w:rPr>
      </w:pPr>
    </w:p>
    <w:p w14:paraId="1B528B11" w14:textId="77777777" w:rsidR="00AB1E9A" w:rsidRPr="0034129F" w:rsidRDefault="00AB1E9A" w:rsidP="004B6CE4">
      <w:pPr>
        <w:pBdr>
          <w:top w:val="single" w:sz="8" w:space="1" w:color="000000" w:themeColor="text1"/>
          <w:bottom w:val="single" w:sz="8" w:space="4" w:color="000000" w:themeColor="text1"/>
        </w:pBdr>
        <w:spacing w:after="300" w:line="300" w:lineRule="exact"/>
        <w:ind w:left="709" w:hanging="709"/>
        <w:contextualSpacing/>
        <w:jc w:val="center"/>
        <w:rPr>
          <w:rFonts w:eastAsiaTheme="majorEastAsia" w:cstheme="minorHAnsi"/>
          <w:b/>
          <w:spacing w:val="5"/>
          <w:kern w:val="28"/>
          <w:sz w:val="32"/>
          <w:szCs w:val="32"/>
        </w:rPr>
      </w:pPr>
    </w:p>
    <w:p w14:paraId="38E3C446" w14:textId="51732A76" w:rsidR="00AB1E9A" w:rsidRPr="00A805F9" w:rsidRDefault="00561E46" w:rsidP="004B6CE4">
      <w:pPr>
        <w:pBdr>
          <w:top w:val="single" w:sz="8" w:space="1" w:color="000000" w:themeColor="text1"/>
          <w:bottom w:val="single" w:sz="8" w:space="4" w:color="000000" w:themeColor="text1"/>
        </w:pBdr>
        <w:spacing w:after="300" w:line="300" w:lineRule="exact"/>
        <w:ind w:left="709" w:hanging="709"/>
        <w:contextualSpacing/>
        <w:jc w:val="center"/>
        <w:rPr>
          <w:rFonts w:eastAsiaTheme="majorEastAsia" w:cstheme="minorHAnsi"/>
          <w:b/>
          <w:spacing w:val="5"/>
          <w:kern w:val="28"/>
          <w:sz w:val="24"/>
          <w:szCs w:val="24"/>
        </w:rPr>
      </w:pPr>
      <w:r w:rsidRPr="00A805F9">
        <w:rPr>
          <w:rFonts w:eastAsiaTheme="majorEastAsia" w:cstheme="minorHAnsi"/>
          <w:b/>
          <w:spacing w:val="5"/>
          <w:kern w:val="28"/>
          <w:sz w:val="24"/>
          <w:szCs w:val="24"/>
        </w:rPr>
        <w:t>Choice and Affordability</w:t>
      </w:r>
      <w:r w:rsidR="00AB1E9A" w:rsidRPr="00A805F9">
        <w:rPr>
          <w:rFonts w:eastAsiaTheme="majorEastAsia" w:cstheme="minorHAnsi"/>
          <w:b/>
          <w:spacing w:val="5"/>
          <w:kern w:val="28"/>
          <w:sz w:val="24"/>
          <w:szCs w:val="24"/>
        </w:rPr>
        <w:t xml:space="preserve"> </w:t>
      </w:r>
      <w:r w:rsidR="00240379" w:rsidRPr="00A805F9">
        <w:rPr>
          <w:rFonts w:eastAsiaTheme="majorEastAsia" w:cstheme="minorHAnsi"/>
          <w:b/>
          <w:spacing w:val="5"/>
          <w:kern w:val="28"/>
          <w:sz w:val="24"/>
          <w:szCs w:val="24"/>
        </w:rPr>
        <w:t xml:space="preserve">Fund </w:t>
      </w:r>
      <w:r w:rsidR="00794142" w:rsidRPr="00A805F9">
        <w:rPr>
          <w:rFonts w:eastAsiaTheme="majorEastAsia" w:cstheme="minorHAnsi"/>
          <w:b/>
          <w:spacing w:val="5"/>
          <w:kern w:val="28"/>
          <w:sz w:val="24"/>
          <w:szCs w:val="24"/>
        </w:rPr>
        <w:t>Annual Report</w:t>
      </w:r>
      <w:r w:rsidR="00AB1E9A" w:rsidRPr="00A805F9">
        <w:rPr>
          <w:rFonts w:eastAsiaTheme="majorEastAsia" w:cstheme="minorHAnsi"/>
          <w:b/>
          <w:spacing w:val="5"/>
          <w:kern w:val="28"/>
          <w:sz w:val="24"/>
          <w:szCs w:val="24"/>
        </w:rPr>
        <w:br/>
      </w:r>
    </w:p>
    <w:p w14:paraId="14ED75D8" w14:textId="77777777" w:rsidR="00AB1E9A" w:rsidRPr="00A805F9" w:rsidRDefault="00AB1E9A" w:rsidP="004B6CE4">
      <w:pPr>
        <w:pBdr>
          <w:top w:val="single" w:sz="8" w:space="1" w:color="000000" w:themeColor="text1"/>
          <w:bottom w:val="single" w:sz="8" w:space="4" w:color="000000" w:themeColor="text1"/>
        </w:pBdr>
        <w:spacing w:after="300" w:line="300" w:lineRule="exact"/>
        <w:ind w:left="709" w:hanging="709"/>
        <w:contextualSpacing/>
        <w:jc w:val="center"/>
        <w:rPr>
          <w:rFonts w:eastAsiaTheme="majorEastAsia" w:cstheme="minorHAnsi"/>
          <w:b/>
          <w:spacing w:val="5"/>
          <w:kern w:val="28"/>
          <w:sz w:val="24"/>
          <w:szCs w:val="24"/>
        </w:rPr>
      </w:pPr>
    </w:p>
    <w:p w14:paraId="697A3A88" w14:textId="2F2980CF" w:rsidR="00AB1E9A" w:rsidRPr="00A805F9" w:rsidRDefault="00561E46" w:rsidP="004B6CE4">
      <w:pPr>
        <w:pBdr>
          <w:top w:val="single" w:sz="8" w:space="1" w:color="000000" w:themeColor="text1"/>
          <w:bottom w:val="single" w:sz="8" w:space="4" w:color="000000" w:themeColor="text1"/>
        </w:pBdr>
        <w:spacing w:after="300" w:line="300" w:lineRule="exact"/>
        <w:ind w:left="709" w:hanging="709"/>
        <w:contextualSpacing/>
        <w:jc w:val="center"/>
        <w:rPr>
          <w:rFonts w:eastAsiaTheme="majorEastAsia" w:cstheme="minorHAnsi"/>
          <w:b/>
          <w:spacing w:val="5"/>
          <w:kern w:val="28"/>
          <w:sz w:val="24"/>
          <w:szCs w:val="24"/>
        </w:rPr>
      </w:pPr>
      <w:r w:rsidRPr="00A805F9">
        <w:rPr>
          <w:rFonts w:eastAsiaTheme="majorEastAsia" w:cstheme="minorHAnsi"/>
          <w:b/>
          <w:spacing w:val="5"/>
          <w:kern w:val="28"/>
          <w:sz w:val="24"/>
          <w:szCs w:val="24"/>
        </w:rPr>
        <w:t>2020</w:t>
      </w:r>
    </w:p>
    <w:p w14:paraId="663F4B68" w14:textId="77777777" w:rsidR="004B6CE4" w:rsidRPr="00A805F9" w:rsidRDefault="004B6CE4" w:rsidP="004B6CE4">
      <w:pPr>
        <w:pBdr>
          <w:top w:val="single" w:sz="8" w:space="1" w:color="000000" w:themeColor="text1"/>
          <w:bottom w:val="single" w:sz="8" w:space="4" w:color="000000" w:themeColor="text1"/>
        </w:pBdr>
        <w:spacing w:after="300" w:line="300" w:lineRule="exact"/>
        <w:ind w:left="709" w:hanging="709"/>
        <w:contextualSpacing/>
        <w:jc w:val="center"/>
        <w:rPr>
          <w:rFonts w:eastAsiaTheme="majorEastAsia" w:cstheme="minorHAnsi"/>
          <w:b/>
          <w:spacing w:val="5"/>
          <w:kern w:val="28"/>
          <w:sz w:val="24"/>
          <w:szCs w:val="24"/>
        </w:rPr>
      </w:pPr>
    </w:p>
    <w:p w14:paraId="11245604" w14:textId="5412D982" w:rsidR="00AB1E9A" w:rsidRPr="00356D88" w:rsidRDefault="0014087E" w:rsidP="004B6CE4">
      <w:pPr>
        <w:pBdr>
          <w:top w:val="single" w:sz="8" w:space="1" w:color="000000" w:themeColor="text1"/>
          <w:bottom w:val="single" w:sz="8" w:space="4" w:color="000000" w:themeColor="text1"/>
        </w:pBdr>
        <w:spacing w:after="300" w:line="300" w:lineRule="exact"/>
        <w:ind w:left="709" w:hanging="709"/>
        <w:contextualSpacing/>
        <w:jc w:val="center"/>
        <w:rPr>
          <w:rFonts w:eastAsiaTheme="majorEastAsia" w:cstheme="minorHAnsi"/>
          <w:b/>
          <w:color w:val="000000" w:themeColor="text1"/>
          <w:spacing w:val="5"/>
          <w:kern w:val="28"/>
          <w:sz w:val="24"/>
          <w:szCs w:val="24"/>
        </w:rPr>
      </w:pPr>
      <w:r w:rsidRPr="00356D88">
        <w:rPr>
          <w:rFonts w:eastAsiaTheme="majorEastAsia" w:cstheme="minorHAnsi"/>
          <w:b/>
          <w:color w:val="000000" w:themeColor="text1"/>
          <w:spacing w:val="5"/>
          <w:kern w:val="28"/>
          <w:sz w:val="24"/>
          <w:szCs w:val="24"/>
        </w:rPr>
        <w:t>Independent Schools Tasmania</w:t>
      </w:r>
    </w:p>
    <w:p w14:paraId="3A048C6E" w14:textId="77777777" w:rsidR="00AB1E9A" w:rsidRPr="00A805F9" w:rsidRDefault="00AB1E9A" w:rsidP="004B6CE4">
      <w:pPr>
        <w:pBdr>
          <w:top w:val="single" w:sz="8" w:space="1" w:color="000000" w:themeColor="text1"/>
          <w:bottom w:val="single" w:sz="8" w:space="4" w:color="000000" w:themeColor="text1"/>
        </w:pBdr>
        <w:spacing w:after="300" w:line="300" w:lineRule="exact"/>
        <w:ind w:left="709" w:hanging="709"/>
        <w:contextualSpacing/>
        <w:jc w:val="center"/>
        <w:rPr>
          <w:rFonts w:eastAsiaTheme="majorEastAsia" w:cstheme="minorHAnsi"/>
          <w:b/>
          <w:color w:val="17365D" w:themeColor="text2" w:themeShade="BF"/>
          <w:spacing w:val="5"/>
          <w:kern w:val="28"/>
          <w:sz w:val="24"/>
          <w:szCs w:val="24"/>
        </w:rPr>
      </w:pPr>
    </w:p>
    <w:p w14:paraId="7B405061" w14:textId="77777777" w:rsidR="00AB1E9A" w:rsidRPr="00A805F9" w:rsidRDefault="00AB1E9A" w:rsidP="00AB1E9A">
      <w:pPr>
        <w:rPr>
          <w:rFonts w:cstheme="minorHAnsi"/>
          <w:b/>
          <w:sz w:val="24"/>
          <w:szCs w:val="24"/>
        </w:rPr>
      </w:pPr>
      <w:r w:rsidRPr="00A805F9">
        <w:rPr>
          <w:rFonts w:cstheme="minorHAnsi"/>
          <w:b/>
          <w:sz w:val="24"/>
          <w:szCs w:val="24"/>
        </w:rPr>
        <w:br w:type="page"/>
      </w:r>
    </w:p>
    <w:p w14:paraId="646C8E8B" w14:textId="77777777" w:rsidR="007C0253" w:rsidRPr="00A805F9" w:rsidRDefault="007C0253" w:rsidP="00AB1E9A">
      <w:pPr>
        <w:rPr>
          <w:rFonts w:cstheme="minorHAnsi"/>
          <w:color w:val="FF0000"/>
          <w:sz w:val="24"/>
          <w:szCs w:val="24"/>
        </w:rPr>
        <w:sectPr w:rsidR="007C0253" w:rsidRPr="00A805F9" w:rsidSect="004566A0">
          <w:footerReference w:type="default" r:id="rId11"/>
          <w:footerReference w:type="first" r:id="rId12"/>
          <w:pgSz w:w="16820" w:h="11900" w:orient="landscape"/>
          <w:pgMar w:top="1418" w:right="1134" w:bottom="1418" w:left="1418" w:header="709" w:footer="709" w:gutter="0"/>
          <w:pgNumType w:start="1"/>
          <w:cols w:space="708"/>
          <w:titlePg/>
          <w:docGrid w:linePitch="360"/>
        </w:sectPr>
      </w:pPr>
    </w:p>
    <w:p w14:paraId="172F9F11" w14:textId="637CD7D4" w:rsidR="00AB1E9A" w:rsidRPr="00A805F9" w:rsidRDefault="00561E46" w:rsidP="00AB1E9A">
      <w:pPr>
        <w:jc w:val="center"/>
        <w:rPr>
          <w:rFonts w:cstheme="minorHAnsi"/>
          <w:b/>
          <w:sz w:val="24"/>
          <w:szCs w:val="24"/>
        </w:rPr>
      </w:pPr>
      <w:r w:rsidRPr="00A805F9">
        <w:rPr>
          <w:rFonts w:cstheme="minorHAnsi"/>
          <w:b/>
          <w:sz w:val="24"/>
          <w:szCs w:val="24"/>
        </w:rPr>
        <w:lastRenderedPageBreak/>
        <w:t>Choice and Affordability</w:t>
      </w:r>
      <w:r w:rsidR="00AB1E9A" w:rsidRPr="00A805F9">
        <w:rPr>
          <w:rFonts w:cstheme="minorHAnsi"/>
          <w:b/>
          <w:sz w:val="24"/>
          <w:szCs w:val="24"/>
        </w:rPr>
        <w:t xml:space="preserve"> Fund </w:t>
      </w:r>
    </w:p>
    <w:p w14:paraId="18F602E1" w14:textId="1DA408DB" w:rsidR="00AB1E9A" w:rsidRPr="00A805F9" w:rsidRDefault="0014087E" w:rsidP="00AB1E9A">
      <w:pPr>
        <w:jc w:val="center"/>
        <w:rPr>
          <w:rFonts w:cstheme="minorHAnsi"/>
          <w:b/>
          <w:sz w:val="24"/>
          <w:szCs w:val="24"/>
        </w:rPr>
      </w:pPr>
      <w:r w:rsidRPr="00BC1D78">
        <w:rPr>
          <w:rFonts w:cstheme="minorHAnsi"/>
          <w:b/>
          <w:color w:val="000000" w:themeColor="text1"/>
          <w:sz w:val="24"/>
          <w:szCs w:val="24"/>
        </w:rPr>
        <w:t>Independent Schools Tasmania</w:t>
      </w:r>
      <w:r w:rsidR="00AB1E9A" w:rsidRPr="00BC1D78">
        <w:rPr>
          <w:rFonts w:cstheme="minorHAnsi"/>
          <w:b/>
          <w:color w:val="000000" w:themeColor="text1"/>
          <w:sz w:val="24"/>
          <w:szCs w:val="24"/>
        </w:rPr>
        <w:t xml:space="preserve"> </w:t>
      </w:r>
      <w:r w:rsidR="00AB1E9A" w:rsidRPr="00A805F9">
        <w:rPr>
          <w:rFonts w:cstheme="minorHAnsi"/>
          <w:b/>
          <w:sz w:val="24"/>
          <w:szCs w:val="24"/>
        </w:rPr>
        <w:t xml:space="preserve">– </w:t>
      </w:r>
      <w:r w:rsidR="00C65A03" w:rsidRPr="00A805F9">
        <w:rPr>
          <w:rFonts w:cstheme="minorHAnsi"/>
          <w:b/>
          <w:sz w:val="24"/>
          <w:szCs w:val="24"/>
        </w:rPr>
        <w:t>Annual Report</w:t>
      </w:r>
      <w:r w:rsidR="00561E46" w:rsidRPr="00A805F9">
        <w:rPr>
          <w:rFonts w:cstheme="minorHAnsi"/>
          <w:b/>
          <w:sz w:val="24"/>
          <w:szCs w:val="24"/>
        </w:rPr>
        <w:t xml:space="preserve"> 2020</w:t>
      </w:r>
      <w:r w:rsidR="00AB1E9A" w:rsidRPr="00A805F9">
        <w:rPr>
          <w:rFonts w:cstheme="minorHAnsi"/>
          <w:b/>
          <w:sz w:val="24"/>
          <w:szCs w:val="24"/>
        </w:rPr>
        <w:t xml:space="preserve"> </w:t>
      </w:r>
    </w:p>
    <w:p w14:paraId="76C7773D" w14:textId="38F48430" w:rsidR="007C0253" w:rsidRPr="004E7889" w:rsidRDefault="007C0253" w:rsidP="00AB1E9A">
      <w:pPr>
        <w:rPr>
          <w:rFonts w:cstheme="minorHAnsi"/>
          <w:b/>
          <w:sz w:val="20"/>
          <w:szCs w:val="20"/>
        </w:rPr>
      </w:pPr>
      <w:r w:rsidRPr="004E7889">
        <w:rPr>
          <w:rFonts w:cstheme="minorHAnsi"/>
          <w:b/>
          <w:sz w:val="20"/>
          <w:szCs w:val="20"/>
        </w:rPr>
        <w:t>Executive Summary</w:t>
      </w:r>
      <w:r w:rsidR="002A42DD" w:rsidRPr="004E7889">
        <w:rPr>
          <w:rFonts w:cstheme="minorHAnsi"/>
          <w:b/>
          <w:sz w:val="20"/>
          <w:szCs w:val="20"/>
        </w:rPr>
        <w:t xml:space="preserve"> </w:t>
      </w:r>
    </w:p>
    <w:p w14:paraId="329D3138" w14:textId="3057BFB0" w:rsidR="0014087E" w:rsidRPr="004E7889" w:rsidRDefault="0014087E" w:rsidP="0014087E">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color w:val="212121"/>
          <w:sz w:val="20"/>
          <w:szCs w:val="20"/>
          <w:lang w:eastAsia="en-GB"/>
        </w:rPr>
        <w:t xml:space="preserve">From 2020 to 2029 Independent Schools Tasmania (IST) agreed to utilise the </w:t>
      </w:r>
      <w:r w:rsidRPr="004E7889">
        <w:rPr>
          <w:rFonts w:eastAsia="Times New Roman" w:cs="Times New Roman"/>
          <w:i/>
          <w:iCs/>
          <w:color w:val="212121"/>
          <w:sz w:val="20"/>
          <w:szCs w:val="20"/>
          <w:lang w:eastAsia="en-GB"/>
        </w:rPr>
        <w:t xml:space="preserve">Choice and Affordability </w:t>
      </w:r>
      <w:r w:rsidRPr="004E7889">
        <w:rPr>
          <w:rFonts w:eastAsia="Times New Roman" w:cs="Times New Roman"/>
          <w:color w:val="212121"/>
          <w:sz w:val="20"/>
          <w:szCs w:val="20"/>
          <w:lang w:eastAsia="en-GB"/>
        </w:rPr>
        <w:t xml:space="preserve">funding to address specific challenges within the Tasmanian non-government school sector. In </w:t>
      </w:r>
      <w:r w:rsidR="00D66817" w:rsidRPr="004E7889">
        <w:rPr>
          <w:rFonts w:eastAsia="Times New Roman" w:cs="Times New Roman"/>
          <w:color w:val="212121"/>
          <w:sz w:val="20"/>
          <w:szCs w:val="20"/>
          <w:lang w:eastAsia="en-GB"/>
        </w:rPr>
        <w:t xml:space="preserve">order to achieve this, in </w:t>
      </w:r>
      <w:r w:rsidR="00231958" w:rsidRPr="004E7889">
        <w:rPr>
          <w:rFonts w:eastAsia="Times New Roman" w:cs="Times New Roman"/>
          <w:color w:val="212121"/>
          <w:sz w:val="20"/>
          <w:szCs w:val="20"/>
          <w:lang w:eastAsia="en-GB"/>
        </w:rPr>
        <w:t xml:space="preserve">August – December </w:t>
      </w:r>
      <w:r w:rsidRPr="004E7889">
        <w:rPr>
          <w:rFonts w:eastAsia="Times New Roman" w:cs="Times New Roman"/>
          <w:color w:val="212121"/>
          <w:sz w:val="20"/>
          <w:szCs w:val="20"/>
          <w:lang w:eastAsia="en-GB"/>
        </w:rPr>
        <w:t xml:space="preserve">2020, </w:t>
      </w:r>
      <w:r w:rsidR="00D66817" w:rsidRPr="004E7889">
        <w:rPr>
          <w:rFonts w:eastAsia="Times New Roman" w:cs="Times New Roman"/>
          <w:color w:val="212121"/>
          <w:sz w:val="20"/>
          <w:szCs w:val="20"/>
          <w:lang w:eastAsia="en-GB"/>
        </w:rPr>
        <w:t xml:space="preserve">we </w:t>
      </w:r>
      <w:r w:rsidRPr="004E7889">
        <w:rPr>
          <w:rFonts w:eastAsia="Times New Roman" w:cs="Times New Roman"/>
          <w:color w:val="212121"/>
          <w:sz w:val="20"/>
          <w:szCs w:val="20"/>
          <w:lang w:eastAsia="en-GB"/>
        </w:rPr>
        <w:t xml:space="preserve">focussed </w:t>
      </w:r>
      <w:r w:rsidR="00231958" w:rsidRPr="004E7889">
        <w:rPr>
          <w:rFonts w:eastAsia="Times New Roman" w:cs="Times New Roman"/>
          <w:color w:val="212121"/>
          <w:sz w:val="20"/>
          <w:szCs w:val="20"/>
          <w:lang w:eastAsia="en-GB"/>
        </w:rPr>
        <w:t xml:space="preserve">our attentions on determining how we would provide </w:t>
      </w:r>
      <w:r w:rsidRPr="004E7889">
        <w:rPr>
          <w:rFonts w:eastAsia="Times New Roman" w:cs="Times New Roman"/>
          <w:color w:val="212121"/>
          <w:sz w:val="20"/>
          <w:szCs w:val="20"/>
          <w:lang w:eastAsia="en-GB"/>
        </w:rPr>
        <w:t xml:space="preserve">support </w:t>
      </w:r>
      <w:r w:rsidR="00231958" w:rsidRPr="004E7889">
        <w:rPr>
          <w:rFonts w:eastAsia="Times New Roman" w:cs="Times New Roman"/>
          <w:color w:val="212121"/>
          <w:sz w:val="20"/>
          <w:szCs w:val="20"/>
          <w:lang w:eastAsia="en-GB"/>
        </w:rPr>
        <w:t xml:space="preserve">to our schools </w:t>
      </w:r>
      <w:r w:rsidRPr="004E7889">
        <w:rPr>
          <w:rFonts w:eastAsia="Times New Roman" w:cs="Times New Roman"/>
          <w:color w:val="212121"/>
          <w:sz w:val="20"/>
          <w:szCs w:val="20"/>
          <w:lang w:eastAsia="en-GB"/>
        </w:rPr>
        <w:t xml:space="preserve">around 4 key aspects of the identified priorities. Specifically, in 2020 monies were allocated as follows: </w:t>
      </w:r>
    </w:p>
    <w:p w14:paraId="719AE720" w14:textId="0DAD74C1" w:rsidR="0014087E" w:rsidRPr="004E7889" w:rsidRDefault="0014087E" w:rsidP="0014087E">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b/>
          <w:bCs/>
          <w:color w:val="212121"/>
          <w:sz w:val="20"/>
          <w:szCs w:val="20"/>
          <w:lang w:eastAsia="en-GB"/>
        </w:rPr>
        <w:t xml:space="preserve">Project 1: Special circumstances funding. </w:t>
      </w:r>
      <w:r w:rsidRPr="004E7889">
        <w:rPr>
          <w:rFonts w:eastAsia="Times New Roman" w:cs="Times New Roman"/>
          <w:color w:val="212121"/>
          <w:sz w:val="20"/>
          <w:szCs w:val="20"/>
          <w:lang w:eastAsia="en-GB"/>
        </w:rPr>
        <w:t xml:space="preserve">The Choice and Affordability Fund Special Circumstances funding was allocated to support schools and students impacted by special circumstances or in priority areas such as rural, </w:t>
      </w:r>
      <w:r w:rsidRPr="004E7889">
        <w:rPr>
          <w:rFonts w:eastAsia="Times New Roman" w:cs="Times New Roman"/>
          <w:b/>
          <w:bCs/>
          <w:color w:val="212121"/>
          <w:sz w:val="20"/>
          <w:szCs w:val="20"/>
          <w:lang w:eastAsia="en-GB"/>
        </w:rPr>
        <w:t xml:space="preserve">regional </w:t>
      </w:r>
      <w:r w:rsidRPr="004E7889">
        <w:rPr>
          <w:rFonts w:eastAsia="Times New Roman" w:cs="Times New Roman"/>
          <w:color w:val="212121"/>
          <w:sz w:val="20"/>
          <w:szCs w:val="20"/>
          <w:lang w:eastAsia="en-GB"/>
        </w:rPr>
        <w:t xml:space="preserve">and remote locations and areas affected by drought or other natural disasters. </w:t>
      </w:r>
      <w:r w:rsidR="00231958" w:rsidRPr="004E7889">
        <w:rPr>
          <w:rFonts w:eastAsia="Times New Roman" w:cs="Times New Roman"/>
          <w:color w:val="212121"/>
          <w:sz w:val="20"/>
          <w:szCs w:val="20"/>
          <w:lang w:eastAsia="en-GB"/>
        </w:rPr>
        <w:t>We identified that the</w:t>
      </w:r>
      <w:r w:rsidRPr="004E7889">
        <w:rPr>
          <w:rFonts w:eastAsia="Times New Roman" w:cs="Times New Roman"/>
          <w:color w:val="212121"/>
          <w:sz w:val="20"/>
          <w:szCs w:val="20"/>
          <w:lang w:eastAsia="en-GB"/>
        </w:rPr>
        <w:t xml:space="preserve"> financial and economic impacts of COVID-19 on </w:t>
      </w:r>
      <w:r w:rsidR="00231958" w:rsidRPr="004E7889">
        <w:rPr>
          <w:rFonts w:eastAsia="Times New Roman" w:cs="Times New Roman"/>
          <w:color w:val="212121"/>
          <w:sz w:val="20"/>
          <w:szCs w:val="20"/>
          <w:lang w:eastAsia="en-GB"/>
        </w:rPr>
        <w:t>our</w:t>
      </w:r>
      <w:r w:rsidRPr="004E7889">
        <w:rPr>
          <w:rFonts w:eastAsia="Times New Roman" w:cs="Times New Roman"/>
          <w:color w:val="212121"/>
          <w:sz w:val="20"/>
          <w:szCs w:val="20"/>
          <w:lang w:eastAsia="en-GB"/>
        </w:rPr>
        <w:t xml:space="preserve"> school</w:t>
      </w:r>
      <w:r w:rsidR="00D66817" w:rsidRPr="004E7889">
        <w:rPr>
          <w:rFonts w:eastAsia="Times New Roman" w:cs="Times New Roman"/>
          <w:color w:val="212121"/>
          <w:sz w:val="20"/>
          <w:szCs w:val="20"/>
          <w:lang w:eastAsia="en-GB"/>
        </w:rPr>
        <w:t>s</w:t>
      </w:r>
      <w:r w:rsidR="00231958" w:rsidRPr="004E7889">
        <w:rPr>
          <w:rFonts w:eastAsia="Times New Roman" w:cs="Times New Roman"/>
          <w:color w:val="212121"/>
          <w:sz w:val="20"/>
          <w:szCs w:val="20"/>
          <w:lang w:eastAsia="en-GB"/>
        </w:rPr>
        <w:t>,</w:t>
      </w:r>
      <w:r w:rsidRPr="004E7889">
        <w:rPr>
          <w:rFonts w:eastAsia="Times New Roman" w:cs="Times New Roman"/>
          <w:color w:val="212121"/>
          <w:sz w:val="20"/>
          <w:szCs w:val="20"/>
          <w:lang w:eastAsia="en-GB"/>
        </w:rPr>
        <w:t xml:space="preserve"> </w:t>
      </w:r>
      <w:r w:rsidR="00D66817" w:rsidRPr="004E7889">
        <w:rPr>
          <w:rFonts w:eastAsia="Times New Roman" w:cs="Times New Roman"/>
          <w:color w:val="212121"/>
          <w:sz w:val="20"/>
          <w:szCs w:val="20"/>
          <w:lang w:eastAsia="en-GB"/>
        </w:rPr>
        <w:t>alongside</w:t>
      </w:r>
      <w:r w:rsidRPr="004E7889">
        <w:rPr>
          <w:rFonts w:eastAsia="Times New Roman" w:cs="Times New Roman"/>
          <w:color w:val="212121"/>
          <w:sz w:val="20"/>
          <w:szCs w:val="20"/>
          <w:lang w:eastAsia="en-GB"/>
        </w:rPr>
        <w:t xml:space="preserve"> other circumstances that </w:t>
      </w:r>
      <w:r w:rsidR="00231958" w:rsidRPr="004E7889">
        <w:rPr>
          <w:rFonts w:eastAsia="Times New Roman" w:cs="Times New Roman"/>
          <w:color w:val="212121"/>
          <w:sz w:val="20"/>
          <w:szCs w:val="20"/>
          <w:lang w:eastAsia="en-GB"/>
        </w:rPr>
        <w:t xml:space="preserve">may </w:t>
      </w:r>
      <w:r w:rsidR="00D66817" w:rsidRPr="004E7889">
        <w:rPr>
          <w:rFonts w:eastAsia="Times New Roman" w:cs="Times New Roman"/>
          <w:color w:val="212121"/>
          <w:sz w:val="20"/>
          <w:szCs w:val="20"/>
          <w:lang w:eastAsia="en-GB"/>
        </w:rPr>
        <w:t>have</w:t>
      </w:r>
      <w:r w:rsidRPr="004E7889">
        <w:rPr>
          <w:rFonts w:eastAsia="Times New Roman" w:cs="Times New Roman"/>
          <w:color w:val="212121"/>
          <w:sz w:val="20"/>
          <w:szCs w:val="20"/>
          <w:lang w:eastAsia="en-GB"/>
        </w:rPr>
        <w:t xml:space="preserve"> cause</w:t>
      </w:r>
      <w:r w:rsidR="00D66817" w:rsidRPr="004E7889">
        <w:rPr>
          <w:rFonts w:eastAsia="Times New Roman" w:cs="Times New Roman"/>
          <w:color w:val="212121"/>
          <w:sz w:val="20"/>
          <w:szCs w:val="20"/>
          <w:lang w:eastAsia="en-GB"/>
        </w:rPr>
        <w:t>d</w:t>
      </w:r>
      <w:r w:rsidRPr="004E7889">
        <w:rPr>
          <w:rFonts w:eastAsia="Times New Roman" w:cs="Times New Roman"/>
          <w:color w:val="212121"/>
          <w:sz w:val="20"/>
          <w:szCs w:val="20"/>
          <w:lang w:eastAsia="en-GB"/>
        </w:rPr>
        <w:t xml:space="preserve"> </w:t>
      </w:r>
      <w:r w:rsidR="00231958" w:rsidRPr="004E7889">
        <w:rPr>
          <w:rFonts w:eastAsia="Times New Roman" w:cs="Times New Roman"/>
          <w:color w:val="212121"/>
          <w:sz w:val="20"/>
          <w:szCs w:val="20"/>
          <w:lang w:eastAsia="en-GB"/>
        </w:rPr>
        <w:t>our s</w:t>
      </w:r>
      <w:r w:rsidRPr="004E7889">
        <w:rPr>
          <w:rFonts w:eastAsia="Times New Roman" w:cs="Times New Roman"/>
          <w:color w:val="212121"/>
          <w:sz w:val="20"/>
          <w:szCs w:val="20"/>
          <w:lang w:eastAsia="en-GB"/>
        </w:rPr>
        <w:t>chool</w:t>
      </w:r>
      <w:r w:rsidR="00D66817" w:rsidRPr="004E7889">
        <w:rPr>
          <w:rFonts w:eastAsia="Times New Roman" w:cs="Times New Roman"/>
          <w:color w:val="212121"/>
          <w:sz w:val="20"/>
          <w:szCs w:val="20"/>
          <w:lang w:eastAsia="en-GB"/>
        </w:rPr>
        <w:t>s</w:t>
      </w:r>
      <w:r w:rsidRPr="004E7889">
        <w:rPr>
          <w:rFonts w:eastAsia="Times New Roman" w:cs="Times New Roman"/>
          <w:color w:val="212121"/>
          <w:sz w:val="20"/>
          <w:szCs w:val="20"/>
          <w:lang w:eastAsia="en-GB"/>
        </w:rPr>
        <w:t xml:space="preserve"> to require short term emergency assistance </w:t>
      </w:r>
      <w:r w:rsidR="00231958" w:rsidRPr="004E7889">
        <w:rPr>
          <w:rFonts w:eastAsia="Times New Roman" w:cs="Times New Roman"/>
          <w:color w:val="212121"/>
          <w:sz w:val="20"/>
          <w:szCs w:val="20"/>
          <w:lang w:eastAsia="en-GB"/>
        </w:rPr>
        <w:t xml:space="preserve">should be </w:t>
      </w:r>
      <w:r w:rsidR="00D66817" w:rsidRPr="004E7889">
        <w:rPr>
          <w:rFonts w:eastAsia="Times New Roman" w:cs="Times New Roman"/>
          <w:color w:val="212121"/>
          <w:sz w:val="20"/>
          <w:szCs w:val="20"/>
          <w:lang w:eastAsia="en-GB"/>
        </w:rPr>
        <w:t xml:space="preserve">allocated </w:t>
      </w:r>
      <w:r w:rsidRPr="004E7889">
        <w:rPr>
          <w:rFonts w:eastAsia="Times New Roman" w:cs="Times New Roman"/>
          <w:color w:val="212121"/>
          <w:sz w:val="20"/>
          <w:szCs w:val="20"/>
          <w:lang w:eastAsia="en-GB"/>
        </w:rPr>
        <w:t xml:space="preserve">$100,000. </w:t>
      </w:r>
      <w:r w:rsidR="00BC1D78" w:rsidRPr="004E7889">
        <w:rPr>
          <w:rFonts w:eastAsia="Times New Roman" w:cs="Times New Roman"/>
          <w:color w:val="212121"/>
          <w:sz w:val="20"/>
          <w:szCs w:val="20"/>
          <w:lang w:eastAsia="en-GB"/>
        </w:rPr>
        <w:t>This f</w:t>
      </w:r>
      <w:r w:rsidR="006C56CE" w:rsidRPr="004E7889">
        <w:rPr>
          <w:rFonts w:eastAsia="Times New Roman" w:cs="Times New Roman"/>
          <w:color w:val="212121"/>
          <w:sz w:val="20"/>
          <w:szCs w:val="20"/>
          <w:lang w:eastAsia="en-GB"/>
        </w:rPr>
        <w:t>unding allocation not used.</w:t>
      </w:r>
    </w:p>
    <w:p w14:paraId="5EA1A165" w14:textId="77777777" w:rsidR="0014087E" w:rsidRPr="004E7889" w:rsidRDefault="0014087E" w:rsidP="0014087E">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b/>
          <w:bCs/>
          <w:color w:val="212121"/>
          <w:sz w:val="20"/>
          <w:szCs w:val="20"/>
          <w:lang w:eastAsia="en-GB"/>
        </w:rPr>
        <w:t xml:space="preserve">Project 2: Strengthening outcomes for schools and educationally disadvantaged schools and students. </w:t>
      </w:r>
    </w:p>
    <w:p w14:paraId="604C3077" w14:textId="1DC5EC4C" w:rsidR="0014087E" w:rsidRPr="004E7889" w:rsidRDefault="00CA3C18" w:rsidP="0014087E">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color w:val="212121"/>
          <w:sz w:val="20"/>
          <w:szCs w:val="20"/>
          <w:lang w:eastAsia="en-GB"/>
        </w:rPr>
        <w:t>In order to</w:t>
      </w:r>
      <w:r w:rsidR="0014087E" w:rsidRPr="004E7889">
        <w:rPr>
          <w:rFonts w:eastAsia="Times New Roman" w:cs="Times New Roman"/>
          <w:color w:val="212121"/>
          <w:sz w:val="20"/>
          <w:szCs w:val="20"/>
          <w:lang w:eastAsia="en-GB"/>
        </w:rPr>
        <w:t xml:space="preserve"> strengthen outcomes for schools such as helping </w:t>
      </w:r>
      <w:r w:rsidR="0014087E" w:rsidRPr="004E7889">
        <w:rPr>
          <w:rFonts w:eastAsia="Times New Roman" w:cs="Times New Roman"/>
          <w:b/>
          <w:bCs/>
          <w:color w:val="212121"/>
          <w:sz w:val="20"/>
          <w:szCs w:val="20"/>
          <w:lang w:eastAsia="en-GB"/>
        </w:rPr>
        <w:t>underperforming schools improve outcomes</w:t>
      </w:r>
      <w:r w:rsidR="0014087E" w:rsidRPr="004E7889">
        <w:rPr>
          <w:rFonts w:eastAsia="Times New Roman" w:cs="Times New Roman"/>
          <w:color w:val="212121"/>
          <w:sz w:val="20"/>
          <w:szCs w:val="20"/>
          <w:lang w:eastAsia="en-GB"/>
        </w:rPr>
        <w:t xml:space="preserve">, and </w:t>
      </w:r>
      <w:r w:rsidR="0014087E" w:rsidRPr="004E7889">
        <w:rPr>
          <w:rFonts w:eastAsia="Times New Roman" w:cs="Times New Roman"/>
          <w:b/>
          <w:bCs/>
          <w:color w:val="212121"/>
          <w:sz w:val="20"/>
          <w:szCs w:val="20"/>
          <w:lang w:eastAsia="en-GB"/>
        </w:rPr>
        <w:t>support educationally disadvantaged schools and students</w:t>
      </w:r>
      <w:r w:rsidR="00B93A48" w:rsidRPr="004E7889">
        <w:rPr>
          <w:rFonts w:eastAsia="Times New Roman" w:cs="Times New Roman"/>
          <w:color w:val="212121"/>
          <w:sz w:val="20"/>
          <w:szCs w:val="20"/>
          <w:lang w:eastAsia="en-GB"/>
        </w:rPr>
        <w:t>,</w:t>
      </w:r>
      <w:r w:rsidR="0014087E" w:rsidRPr="004E7889">
        <w:rPr>
          <w:rFonts w:eastAsia="Times New Roman" w:cs="Times New Roman"/>
          <w:color w:val="212121"/>
          <w:sz w:val="20"/>
          <w:szCs w:val="20"/>
          <w:lang w:eastAsia="en-GB"/>
        </w:rPr>
        <w:t xml:space="preserve"> </w:t>
      </w:r>
      <w:r w:rsidR="00B93A48" w:rsidRPr="004E7889">
        <w:rPr>
          <w:rFonts w:eastAsia="Times New Roman" w:cs="Times New Roman"/>
          <w:color w:val="212121"/>
          <w:sz w:val="20"/>
          <w:szCs w:val="20"/>
          <w:lang w:eastAsia="en-GB"/>
        </w:rPr>
        <w:t xml:space="preserve">in 2020 </w:t>
      </w:r>
      <w:r w:rsidR="0014087E" w:rsidRPr="004E7889">
        <w:rPr>
          <w:rFonts w:eastAsia="Times New Roman" w:cs="Times New Roman"/>
          <w:color w:val="212121"/>
          <w:sz w:val="20"/>
          <w:szCs w:val="20"/>
          <w:lang w:eastAsia="en-GB"/>
        </w:rPr>
        <w:t xml:space="preserve">IST </w:t>
      </w:r>
      <w:r w:rsidRPr="004E7889">
        <w:rPr>
          <w:rFonts w:eastAsia="Times New Roman" w:cs="Times New Roman"/>
          <w:color w:val="212121"/>
          <w:sz w:val="20"/>
          <w:szCs w:val="20"/>
          <w:lang w:eastAsia="en-GB"/>
        </w:rPr>
        <w:t>commenced a process to appoint</w:t>
      </w:r>
      <w:r w:rsidR="0014087E" w:rsidRPr="004E7889">
        <w:rPr>
          <w:rFonts w:eastAsia="Times New Roman" w:cs="Times New Roman"/>
          <w:color w:val="212121"/>
          <w:sz w:val="20"/>
          <w:szCs w:val="20"/>
          <w:lang w:eastAsia="en-GB"/>
        </w:rPr>
        <w:t xml:space="preserve"> a </w:t>
      </w:r>
      <w:r w:rsidRPr="004E7889">
        <w:rPr>
          <w:rFonts w:eastAsia="Times New Roman" w:cs="Times New Roman"/>
          <w:color w:val="212121"/>
          <w:sz w:val="20"/>
          <w:szCs w:val="20"/>
          <w:lang w:eastAsia="en-GB"/>
        </w:rPr>
        <w:t>new</w:t>
      </w:r>
      <w:r w:rsidR="0014087E" w:rsidRPr="004E7889">
        <w:rPr>
          <w:rFonts w:eastAsia="Times New Roman" w:cs="Times New Roman"/>
          <w:color w:val="212121"/>
          <w:sz w:val="20"/>
          <w:szCs w:val="20"/>
          <w:lang w:eastAsia="en-GB"/>
        </w:rPr>
        <w:t xml:space="preserve"> </w:t>
      </w:r>
      <w:r w:rsidR="00BC1D78" w:rsidRPr="004E7889">
        <w:rPr>
          <w:rFonts w:eastAsia="Times New Roman" w:cs="Times New Roman"/>
          <w:color w:val="212121"/>
          <w:sz w:val="20"/>
          <w:szCs w:val="20"/>
          <w:lang w:eastAsia="en-GB"/>
        </w:rPr>
        <w:t>Education</w:t>
      </w:r>
      <w:r w:rsidR="0014087E" w:rsidRPr="004E7889">
        <w:rPr>
          <w:rFonts w:eastAsia="Times New Roman" w:cs="Times New Roman"/>
          <w:color w:val="212121"/>
          <w:sz w:val="20"/>
          <w:szCs w:val="20"/>
          <w:lang w:eastAsia="en-GB"/>
        </w:rPr>
        <w:t xml:space="preserve"> Consultant</w:t>
      </w:r>
      <w:r w:rsidR="00155F55" w:rsidRPr="004E7889">
        <w:rPr>
          <w:rFonts w:eastAsia="Times New Roman" w:cs="Times New Roman"/>
          <w:color w:val="212121"/>
          <w:sz w:val="20"/>
          <w:szCs w:val="20"/>
          <w:lang w:eastAsia="en-GB"/>
        </w:rPr>
        <w:t xml:space="preserve"> (to commence in January 2021)</w:t>
      </w:r>
      <w:r w:rsidR="0014087E" w:rsidRPr="004E7889">
        <w:rPr>
          <w:rFonts w:eastAsia="Times New Roman" w:cs="Times New Roman"/>
          <w:color w:val="212121"/>
          <w:sz w:val="20"/>
          <w:szCs w:val="20"/>
          <w:lang w:eastAsia="en-GB"/>
        </w:rPr>
        <w:t xml:space="preserve"> to work alongside schools to support them across all aspects of academic development. </w:t>
      </w:r>
      <w:r w:rsidRPr="004E7889">
        <w:rPr>
          <w:rFonts w:eastAsia="Times New Roman" w:cs="Times New Roman"/>
          <w:color w:val="212121"/>
          <w:sz w:val="20"/>
          <w:szCs w:val="20"/>
          <w:lang w:eastAsia="en-GB"/>
        </w:rPr>
        <w:t>It was determined</w:t>
      </w:r>
      <w:r w:rsidR="0014087E" w:rsidRPr="004E7889">
        <w:rPr>
          <w:rFonts w:eastAsia="Times New Roman" w:cs="Times New Roman"/>
          <w:color w:val="212121"/>
          <w:sz w:val="20"/>
          <w:szCs w:val="20"/>
          <w:lang w:eastAsia="en-GB"/>
        </w:rPr>
        <w:t xml:space="preserve"> that </w:t>
      </w:r>
      <w:r w:rsidR="00B93A48" w:rsidRPr="004E7889">
        <w:rPr>
          <w:rFonts w:eastAsia="Times New Roman" w:cs="Times New Roman"/>
          <w:color w:val="212121"/>
          <w:sz w:val="20"/>
          <w:szCs w:val="20"/>
          <w:lang w:eastAsia="en-GB"/>
        </w:rPr>
        <w:t>a</w:t>
      </w:r>
      <w:r w:rsidR="0014087E" w:rsidRPr="004E7889">
        <w:rPr>
          <w:rFonts w:eastAsia="Times New Roman" w:cs="Times New Roman"/>
          <w:color w:val="212121"/>
          <w:sz w:val="20"/>
          <w:szCs w:val="20"/>
          <w:lang w:eastAsia="en-GB"/>
        </w:rPr>
        <w:t xml:space="preserve"> Curriculum Consultant </w:t>
      </w:r>
      <w:r w:rsidR="00B93A48" w:rsidRPr="004E7889">
        <w:rPr>
          <w:rFonts w:eastAsia="Times New Roman" w:cs="Times New Roman"/>
          <w:color w:val="212121"/>
          <w:sz w:val="20"/>
          <w:szCs w:val="20"/>
          <w:lang w:eastAsia="en-GB"/>
        </w:rPr>
        <w:t>would need to be appointed t</w:t>
      </w:r>
      <w:r w:rsidR="0014087E" w:rsidRPr="004E7889">
        <w:rPr>
          <w:rFonts w:eastAsia="Times New Roman" w:cs="Times New Roman"/>
          <w:color w:val="212121"/>
          <w:sz w:val="20"/>
          <w:szCs w:val="20"/>
          <w:lang w:eastAsia="en-GB"/>
        </w:rPr>
        <w:t xml:space="preserve">o work within schools, as well as providing regular support and guidance via emails and </w:t>
      </w:r>
      <w:r w:rsidR="00BC1D78" w:rsidRPr="004E7889">
        <w:rPr>
          <w:rFonts w:eastAsia="Times New Roman" w:cs="Times New Roman"/>
          <w:color w:val="212121"/>
          <w:sz w:val="20"/>
          <w:szCs w:val="20"/>
          <w:lang w:eastAsia="en-GB"/>
        </w:rPr>
        <w:t>through ongoing professional learning provision</w:t>
      </w:r>
      <w:r w:rsidR="0014087E" w:rsidRPr="004E7889">
        <w:rPr>
          <w:rFonts w:eastAsia="Times New Roman" w:cs="Times New Roman"/>
          <w:color w:val="212121"/>
          <w:sz w:val="20"/>
          <w:szCs w:val="20"/>
          <w:lang w:eastAsia="en-GB"/>
        </w:rPr>
        <w:t xml:space="preserve">. </w:t>
      </w:r>
      <w:r w:rsidR="00B93A48" w:rsidRPr="004E7889">
        <w:rPr>
          <w:rFonts w:eastAsia="Times New Roman" w:cs="Times New Roman"/>
          <w:color w:val="212121"/>
          <w:sz w:val="20"/>
          <w:szCs w:val="20"/>
          <w:lang w:eastAsia="en-GB"/>
        </w:rPr>
        <w:t>A role description (RD) was developed, and a recruitment process ensued to seek a new consultant to</w:t>
      </w:r>
      <w:r w:rsidR="0014087E" w:rsidRPr="004E7889">
        <w:rPr>
          <w:rFonts w:eastAsia="Times New Roman" w:cs="Times New Roman"/>
          <w:color w:val="212121"/>
          <w:sz w:val="20"/>
          <w:szCs w:val="20"/>
          <w:lang w:eastAsia="en-GB"/>
        </w:rPr>
        <w:t xml:space="preserve"> assist schools to feel less isolated and </w:t>
      </w:r>
      <w:r w:rsidR="00B93A48" w:rsidRPr="004E7889">
        <w:rPr>
          <w:rFonts w:eastAsia="Times New Roman" w:cs="Times New Roman"/>
          <w:color w:val="212121"/>
          <w:sz w:val="20"/>
          <w:szCs w:val="20"/>
          <w:lang w:eastAsia="en-GB"/>
        </w:rPr>
        <w:t xml:space="preserve">to support </w:t>
      </w:r>
      <w:r w:rsidR="0014087E" w:rsidRPr="004E7889">
        <w:rPr>
          <w:rFonts w:eastAsia="Times New Roman" w:cs="Times New Roman"/>
          <w:color w:val="212121"/>
          <w:sz w:val="20"/>
          <w:szCs w:val="20"/>
          <w:lang w:eastAsia="en-GB"/>
        </w:rPr>
        <w:t xml:space="preserve">educationally disadvantaged </w:t>
      </w:r>
      <w:r w:rsidR="00B93A48" w:rsidRPr="004E7889">
        <w:rPr>
          <w:rFonts w:eastAsia="Times New Roman" w:cs="Times New Roman"/>
          <w:color w:val="212121"/>
          <w:sz w:val="20"/>
          <w:szCs w:val="20"/>
          <w:lang w:eastAsia="en-GB"/>
        </w:rPr>
        <w:t xml:space="preserve">students </w:t>
      </w:r>
      <w:r w:rsidR="0014087E" w:rsidRPr="004E7889">
        <w:rPr>
          <w:rFonts w:eastAsia="Times New Roman" w:cs="Times New Roman"/>
          <w:color w:val="212121"/>
          <w:sz w:val="20"/>
          <w:szCs w:val="20"/>
          <w:lang w:eastAsia="en-GB"/>
        </w:rPr>
        <w:t xml:space="preserve">through the provision of regular, relevant professional learning that </w:t>
      </w:r>
      <w:r w:rsidR="00B93A48" w:rsidRPr="004E7889">
        <w:rPr>
          <w:rFonts w:eastAsia="Times New Roman" w:cs="Times New Roman"/>
          <w:color w:val="212121"/>
          <w:sz w:val="20"/>
          <w:szCs w:val="20"/>
          <w:lang w:eastAsia="en-GB"/>
        </w:rPr>
        <w:t>was to be</w:t>
      </w:r>
      <w:r w:rsidR="0014087E" w:rsidRPr="004E7889">
        <w:rPr>
          <w:rFonts w:eastAsia="Times New Roman" w:cs="Times New Roman"/>
          <w:color w:val="212121"/>
          <w:sz w:val="20"/>
          <w:szCs w:val="20"/>
          <w:lang w:eastAsia="en-GB"/>
        </w:rPr>
        <w:t xml:space="preserve"> targeted to </w:t>
      </w:r>
      <w:r w:rsidR="00B93A48" w:rsidRPr="004E7889">
        <w:rPr>
          <w:rFonts w:eastAsia="Times New Roman" w:cs="Times New Roman"/>
          <w:color w:val="212121"/>
          <w:sz w:val="20"/>
          <w:szCs w:val="20"/>
          <w:lang w:eastAsia="en-GB"/>
        </w:rPr>
        <w:t>each schools’</w:t>
      </w:r>
      <w:r w:rsidR="0014087E" w:rsidRPr="004E7889">
        <w:rPr>
          <w:rFonts w:eastAsia="Times New Roman" w:cs="Times New Roman"/>
          <w:color w:val="212121"/>
          <w:sz w:val="20"/>
          <w:szCs w:val="20"/>
          <w:lang w:eastAsia="en-GB"/>
        </w:rPr>
        <w:t xml:space="preserve"> unique context. </w:t>
      </w:r>
    </w:p>
    <w:p w14:paraId="65EC3DA3" w14:textId="5C58558D" w:rsidR="00B93A48" w:rsidRPr="004E7889" w:rsidRDefault="0014087E" w:rsidP="00B93A48">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b/>
          <w:bCs/>
          <w:color w:val="212121"/>
          <w:sz w:val="20"/>
          <w:szCs w:val="20"/>
          <w:lang w:eastAsia="en-GB"/>
        </w:rPr>
        <w:t xml:space="preserve">Project 3: </w:t>
      </w:r>
      <w:r w:rsidRPr="004E7889">
        <w:rPr>
          <w:rFonts w:eastAsia="Times New Roman" w:cs="Times New Roman"/>
          <w:b/>
          <w:bCs/>
          <w:sz w:val="20"/>
          <w:szCs w:val="20"/>
          <w:lang w:eastAsia="en-GB"/>
        </w:rPr>
        <w:t xml:space="preserve">Student wellbeing and support. </w:t>
      </w:r>
    </w:p>
    <w:p w14:paraId="33059272" w14:textId="6E02F9B7" w:rsidR="0014087E" w:rsidRDefault="0014087E" w:rsidP="0014087E">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 xml:space="preserve">In an attempt to enhance </w:t>
      </w:r>
      <w:r w:rsidRPr="004E7889">
        <w:rPr>
          <w:rFonts w:eastAsia="Times New Roman" w:cs="Times New Roman"/>
          <w:b/>
          <w:bCs/>
          <w:sz w:val="20"/>
          <w:szCs w:val="20"/>
          <w:lang w:eastAsia="en-GB"/>
        </w:rPr>
        <w:t>student wellbeing and support</w:t>
      </w:r>
      <w:r w:rsidRPr="004E7889">
        <w:rPr>
          <w:rFonts w:eastAsia="Times New Roman" w:cs="Times New Roman"/>
          <w:sz w:val="20"/>
          <w:szCs w:val="20"/>
          <w:lang w:eastAsia="en-GB"/>
        </w:rPr>
        <w:t xml:space="preserve"> across Tasmanian Independent Schools, </w:t>
      </w:r>
      <w:r w:rsidR="00B93A48" w:rsidRPr="004E7889">
        <w:rPr>
          <w:rFonts w:eastAsia="Times New Roman" w:cs="Times New Roman"/>
          <w:sz w:val="20"/>
          <w:szCs w:val="20"/>
          <w:lang w:eastAsia="en-GB"/>
        </w:rPr>
        <w:t xml:space="preserve">in 2020 </w:t>
      </w:r>
      <w:r w:rsidRPr="004E7889">
        <w:rPr>
          <w:rFonts w:eastAsia="Times New Roman" w:cs="Times New Roman"/>
          <w:sz w:val="20"/>
          <w:szCs w:val="20"/>
          <w:lang w:eastAsia="en-GB"/>
        </w:rPr>
        <w:t xml:space="preserve">IST </w:t>
      </w:r>
      <w:r w:rsidR="00B93A48" w:rsidRPr="004E7889">
        <w:rPr>
          <w:rFonts w:eastAsia="Times New Roman" w:cs="Times New Roman"/>
          <w:sz w:val="20"/>
          <w:szCs w:val="20"/>
          <w:lang w:eastAsia="en-GB"/>
        </w:rPr>
        <w:t>co</w:t>
      </w:r>
      <w:r w:rsidR="00C30FE5" w:rsidRPr="004E7889">
        <w:rPr>
          <w:rFonts w:eastAsia="Times New Roman" w:cs="Times New Roman"/>
          <w:sz w:val="20"/>
          <w:szCs w:val="20"/>
          <w:lang w:eastAsia="en-GB"/>
        </w:rPr>
        <w:t>mmenced</w:t>
      </w:r>
      <w:r w:rsidR="00B93A48" w:rsidRPr="004E7889">
        <w:rPr>
          <w:rFonts w:eastAsia="Times New Roman" w:cs="Times New Roman"/>
          <w:sz w:val="20"/>
          <w:szCs w:val="20"/>
          <w:lang w:eastAsia="en-GB"/>
        </w:rPr>
        <w:t xml:space="preserve"> a process to </w:t>
      </w:r>
      <w:r w:rsidRPr="004E7889">
        <w:rPr>
          <w:rFonts w:eastAsia="Times New Roman" w:cs="Times New Roman"/>
          <w:sz w:val="20"/>
          <w:szCs w:val="20"/>
          <w:lang w:eastAsia="en-GB"/>
        </w:rPr>
        <w:t xml:space="preserve">appoint a </w:t>
      </w:r>
      <w:r w:rsidR="00C30FE5" w:rsidRPr="004E7889">
        <w:rPr>
          <w:rFonts w:eastAsia="Times New Roman" w:cs="Times New Roman"/>
          <w:sz w:val="20"/>
          <w:szCs w:val="20"/>
          <w:lang w:eastAsia="en-GB"/>
        </w:rPr>
        <w:t xml:space="preserve">new, </w:t>
      </w:r>
      <w:r w:rsidRPr="004E7889">
        <w:rPr>
          <w:rFonts w:eastAsia="Times New Roman" w:cs="Times New Roman"/>
          <w:sz w:val="20"/>
          <w:szCs w:val="20"/>
          <w:lang w:eastAsia="en-GB"/>
        </w:rPr>
        <w:t xml:space="preserve">full-time Inclusive Education Consultant to work across the state, </w:t>
      </w:r>
      <w:r w:rsidR="00C30FE5" w:rsidRPr="004E7889">
        <w:rPr>
          <w:rFonts w:eastAsia="Times New Roman" w:cs="Times New Roman"/>
          <w:sz w:val="20"/>
          <w:szCs w:val="20"/>
          <w:lang w:eastAsia="en-GB"/>
        </w:rPr>
        <w:t>to commence in January 2021</w:t>
      </w:r>
      <w:r w:rsidRPr="004E7889">
        <w:rPr>
          <w:rFonts w:eastAsia="Times New Roman" w:cs="Times New Roman"/>
          <w:sz w:val="20"/>
          <w:szCs w:val="20"/>
          <w:lang w:eastAsia="en-GB"/>
        </w:rPr>
        <w:t xml:space="preserve">. This new role </w:t>
      </w:r>
      <w:r w:rsidR="00C30FE5" w:rsidRPr="004E7889">
        <w:rPr>
          <w:rFonts w:eastAsia="Times New Roman" w:cs="Times New Roman"/>
          <w:sz w:val="20"/>
          <w:szCs w:val="20"/>
          <w:lang w:eastAsia="en-GB"/>
        </w:rPr>
        <w:t xml:space="preserve">was </w:t>
      </w:r>
      <w:r w:rsidRPr="004E7889">
        <w:rPr>
          <w:rFonts w:eastAsia="Times New Roman" w:cs="Times New Roman"/>
          <w:sz w:val="20"/>
          <w:szCs w:val="20"/>
          <w:lang w:eastAsia="en-GB"/>
        </w:rPr>
        <w:t xml:space="preserve">advertised, and a </w:t>
      </w:r>
      <w:r w:rsidR="00BC1D78" w:rsidRPr="004E7889">
        <w:rPr>
          <w:rFonts w:eastAsia="Times New Roman" w:cs="Times New Roman"/>
          <w:sz w:val="20"/>
          <w:szCs w:val="20"/>
          <w:lang w:eastAsia="en-GB"/>
        </w:rPr>
        <w:t>role description</w:t>
      </w:r>
      <w:r w:rsidRPr="004E7889">
        <w:rPr>
          <w:rFonts w:eastAsia="Times New Roman" w:cs="Times New Roman"/>
          <w:sz w:val="20"/>
          <w:szCs w:val="20"/>
          <w:lang w:eastAsia="en-GB"/>
        </w:rPr>
        <w:t xml:space="preserve"> and</w:t>
      </w:r>
      <w:r w:rsidR="00C30FE5" w:rsidRPr="004E7889">
        <w:rPr>
          <w:rFonts w:eastAsia="Times New Roman" w:cs="Times New Roman"/>
          <w:sz w:val="20"/>
          <w:szCs w:val="20"/>
          <w:lang w:eastAsia="en-GB"/>
        </w:rPr>
        <w:t xml:space="preserve"> </w:t>
      </w:r>
      <w:r w:rsidR="00BC1D78" w:rsidRPr="004E7889">
        <w:rPr>
          <w:rFonts w:eastAsia="Times New Roman" w:cs="Times New Roman"/>
          <w:sz w:val="20"/>
          <w:szCs w:val="20"/>
          <w:lang w:eastAsia="en-GB"/>
        </w:rPr>
        <w:t>b</w:t>
      </w:r>
      <w:r w:rsidRPr="004E7889">
        <w:rPr>
          <w:rFonts w:eastAsia="Times New Roman" w:cs="Times New Roman"/>
          <w:sz w:val="20"/>
          <w:szCs w:val="20"/>
          <w:lang w:eastAsia="en-GB"/>
        </w:rPr>
        <w:t xml:space="preserve">usiness </w:t>
      </w:r>
      <w:r w:rsidR="00BC1D78" w:rsidRPr="004E7889">
        <w:rPr>
          <w:rFonts w:eastAsia="Times New Roman" w:cs="Times New Roman"/>
          <w:sz w:val="20"/>
          <w:szCs w:val="20"/>
          <w:lang w:eastAsia="en-GB"/>
        </w:rPr>
        <w:t>p</w:t>
      </w:r>
      <w:r w:rsidRPr="004E7889">
        <w:rPr>
          <w:rFonts w:eastAsia="Times New Roman" w:cs="Times New Roman"/>
          <w:sz w:val="20"/>
          <w:szCs w:val="20"/>
          <w:lang w:eastAsia="en-GB"/>
        </w:rPr>
        <w:t xml:space="preserve">lan </w:t>
      </w:r>
      <w:r w:rsidR="00C30FE5" w:rsidRPr="004E7889">
        <w:rPr>
          <w:rFonts w:eastAsia="Times New Roman" w:cs="Times New Roman"/>
          <w:sz w:val="20"/>
          <w:szCs w:val="20"/>
          <w:lang w:eastAsia="en-GB"/>
        </w:rPr>
        <w:t xml:space="preserve">was </w:t>
      </w:r>
      <w:r w:rsidRPr="004E7889">
        <w:rPr>
          <w:rFonts w:eastAsia="Times New Roman" w:cs="Times New Roman"/>
          <w:sz w:val="20"/>
          <w:szCs w:val="20"/>
          <w:lang w:eastAsia="en-GB"/>
        </w:rPr>
        <w:t>developed. The Inclusive Education Consultants role w</w:t>
      </w:r>
      <w:r w:rsidR="00C30FE5" w:rsidRPr="004E7889">
        <w:rPr>
          <w:rFonts w:eastAsia="Times New Roman" w:cs="Times New Roman"/>
          <w:sz w:val="20"/>
          <w:szCs w:val="20"/>
          <w:lang w:eastAsia="en-GB"/>
        </w:rPr>
        <w:t>as structured to</w:t>
      </w:r>
      <w:r w:rsidRPr="004E7889">
        <w:rPr>
          <w:rFonts w:eastAsia="Times New Roman" w:cs="Times New Roman"/>
          <w:sz w:val="20"/>
          <w:szCs w:val="20"/>
          <w:lang w:eastAsia="en-GB"/>
        </w:rPr>
        <w:t xml:space="preserve"> encompass </w:t>
      </w:r>
      <w:r w:rsidR="00C30FE5" w:rsidRPr="004E7889">
        <w:rPr>
          <w:rFonts w:eastAsia="Times New Roman" w:cs="Times New Roman"/>
          <w:sz w:val="20"/>
          <w:szCs w:val="20"/>
          <w:lang w:eastAsia="en-GB"/>
        </w:rPr>
        <w:t xml:space="preserve">the provision of </w:t>
      </w:r>
      <w:r w:rsidRPr="004E7889">
        <w:rPr>
          <w:rFonts w:eastAsia="Times New Roman" w:cs="Times New Roman"/>
          <w:sz w:val="20"/>
          <w:szCs w:val="20"/>
          <w:lang w:eastAsia="en-GB"/>
        </w:rPr>
        <w:t>support</w:t>
      </w:r>
      <w:r w:rsidR="00C30FE5" w:rsidRPr="004E7889">
        <w:rPr>
          <w:rFonts w:eastAsia="Times New Roman" w:cs="Times New Roman"/>
          <w:sz w:val="20"/>
          <w:szCs w:val="20"/>
          <w:lang w:eastAsia="en-GB"/>
        </w:rPr>
        <w:t xml:space="preserve"> to</w:t>
      </w:r>
      <w:r w:rsidRPr="004E7889">
        <w:rPr>
          <w:rFonts w:eastAsia="Times New Roman" w:cs="Times New Roman"/>
          <w:sz w:val="20"/>
          <w:szCs w:val="20"/>
          <w:lang w:eastAsia="en-GB"/>
        </w:rPr>
        <w:t xml:space="preserve"> independent schools to embed inclusive practice and wellbeing initiatives within their schools. The oversight of NCCD provisions and submissions w</w:t>
      </w:r>
      <w:r w:rsidR="00C30FE5" w:rsidRPr="004E7889">
        <w:rPr>
          <w:rFonts w:eastAsia="Times New Roman" w:cs="Times New Roman"/>
          <w:sz w:val="20"/>
          <w:szCs w:val="20"/>
          <w:lang w:eastAsia="en-GB"/>
        </w:rPr>
        <w:t>ere identified as</w:t>
      </w:r>
      <w:r w:rsidRPr="004E7889">
        <w:rPr>
          <w:rFonts w:eastAsia="Times New Roman" w:cs="Times New Roman"/>
          <w:sz w:val="20"/>
          <w:szCs w:val="20"/>
          <w:lang w:eastAsia="en-GB"/>
        </w:rPr>
        <w:t xml:space="preserve"> an additional component of th</w:t>
      </w:r>
      <w:r w:rsidR="00C30FE5" w:rsidRPr="004E7889">
        <w:rPr>
          <w:rFonts w:eastAsia="Times New Roman" w:cs="Times New Roman"/>
          <w:sz w:val="20"/>
          <w:szCs w:val="20"/>
          <w:lang w:eastAsia="en-GB"/>
        </w:rPr>
        <w:t>e</w:t>
      </w:r>
      <w:r w:rsidRPr="004E7889">
        <w:rPr>
          <w:rFonts w:eastAsia="Times New Roman" w:cs="Times New Roman"/>
          <w:sz w:val="20"/>
          <w:szCs w:val="20"/>
          <w:lang w:eastAsia="en-GB"/>
        </w:rPr>
        <w:t xml:space="preserve"> project. The </w:t>
      </w:r>
      <w:r w:rsidR="00C30FE5" w:rsidRPr="004E7889">
        <w:rPr>
          <w:rFonts w:eastAsia="Times New Roman" w:cs="Times New Roman"/>
          <w:sz w:val="20"/>
          <w:szCs w:val="20"/>
          <w:lang w:eastAsia="en-GB"/>
        </w:rPr>
        <w:t>role description fo</w:t>
      </w:r>
      <w:r w:rsidR="00155F55" w:rsidRPr="004E7889">
        <w:rPr>
          <w:rFonts w:eastAsia="Times New Roman" w:cs="Times New Roman"/>
          <w:sz w:val="20"/>
          <w:szCs w:val="20"/>
          <w:lang w:eastAsia="en-GB"/>
        </w:rPr>
        <w:t>r</w:t>
      </w:r>
      <w:r w:rsidR="00C30FE5" w:rsidRPr="004E7889">
        <w:rPr>
          <w:rFonts w:eastAsia="Times New Roman" w:cs="Times New Roman"/>
          <w:sz w:val="20"/>
          <w:szCs w:val="20"/>
          <w:lang w:eastAsia="en-GB"/>
        </w:rPr>
        <w:t xml:space="preserve"> the </w:t>
      </w:r>
      <w:r w:rsidRPr="004E7889">
        <w:rPr>
          <w:rFonts w:eastAsia="Times New Roman" w:cs="Times New Roman"/>
          <w:sz w:val="20"/>
          <w:szCs w:val="20"/>
          <w:lang w:eastAsia="en-GB"/>
        </w:rPr>
        <w:t xml:space="preserve">Inclusive Education Consultant </w:t>
      </w:r>
      <w:r w:rsidR="00C30FE5" w:rsidRPr="004E7889">
        <w:rPr>
          <w:rFonts w:eastAsia="Times New Roman" w:cs="Times New Roman"/>
          <w:sz w:val="20"/>
          <w:szCs w:val="20"/>
          <w:lang w:eastAsia="en-GB"/>
        </w:rPr>
        <w:t>specified that they w</w:t>
      </w:r>
      <w:r w:rsidR="00BC1D78" w:rsidRPr="004E7889">
        <w:rPr>
          <w:rFonts w:eastAsia="Times New Roman" w:cs="Times New Roman"/>
          <w:sz w:val="20"/>
          <w:szCs w:val="20"/>
          <w:lang w:eastAsia="en-GB"/>
        </w:rPr>
        <w:t>ould</w:t>
      </w:r>
      <w:r w:rsidR="00C30FE5" w:rsidRPr="004E7889">
        <w:rPr>
          <w:rFonts w:eastAsia="Times New Roman" w:cs="Times New Roman"/>
          <w:sz w:val="20"/>
          <w:szCs w:val="20"/>
          <w:lang w:eastAsia="en-GB"/>
        </w:rPr>
        <w:t xml:space="preserve"> be</w:t>
      </w:r>
      <w:r w:rsidRPr="004E7889">
        <w:rPr>
          <w:rFonts w:eastAsia="Times New Roman" w:cs="Times New Roman"/>
          <w:sz w:val="20"/>
          <w:szCs w:val="20"/>
          <w:lang w:eastAsia="en-GB"/>
        </w:rPr>
        <w:t xml:space="preserve"> responsible for developing and leading school-based professional learning</w:t>
      </w:r>
      <w:r w:rsidR="00BC1D78" w:rsidRPr="004E7889">
        <w:rPr>
          <w:rFonts w:eastAsia="Times New Roman" w:cs="Times New Roman"/>
          <w:sz w:val="20"/>
          <w:szCs w:val="20"/>
          <w:lang w:eastAsia="en-GB"/>
        </w:rPr>
        <w:t>,</w:t>
      </w:r>
      <w:r w:rsidRPr="004E7889">
        <w:rPr>
          <w:rFonts w:eastAsia="Times New Roman" w:cs="Times New Roman"/>
          <w:sz w:val="20"/>
          <w:szCs w:val="20"/>
          <w:lang w:eastAsia="en-GB"/>
        </w:rPr>
        <w:t xml:space="preserve"> and they</w:t>
      </w:r>
      <w:r w:rsidR="00C30FE5" w:rsidRPr="004E7889">
        <w:rPr>
          <w:rFonts w:eastAsia="Times New Roman" w:cs="Times New Roman"/>
          <w:sz w:val="20"/>
          <w:szCs w:val="20"/>
          <w:lang w:eastAsia="en-GB"/>
        </w:rPr>
        <w:t xml:space="preserve"> </w:t>
      </w:r>
      <w:r w:rsidRPr="004E7889">
        <w:rPr>
          <w:rFonts w:eastAsia="Times New Roman" w:cs="Times New Roman"/>
          <w:sz w:val="20"/>
          <w:szCs w:val="20"/>
          <w:lang w:eastAsia="en-GB"/>
        </w:rPr>
        <w:t>w</w:t>
      </w:r>
      <w:r w:rsidR="00BC1D78" w:rsidRPr="004E7889">
        <w:rPr>
          <w:rFonts w:eastAsia="Times New Roman" w:cs="Times New Roman"/>
          <w:sz w:val="20"/>
          <w:szCs w:val="20"/>
          <w:lang w:eastAsia="en-GB"/>
        </w:rPr>
        <w:t>ould be required to</w:t>
      </w:r>
      <w:r w:rsidRPr="004E7889">
        <w:rPr>
          <w:rFonts w:eastAsia="Times New Roman" w:cs="Times New Roman"/>
          <w:sz w:val="20"/>
          <w:szCs w:val="20"/>
          <w:lang w:eastAsia="en-GB"/>
        </w:rPr>
        <w:t xml:space="preserve"> use empirical research to underpin professional learning around the provision of inclusive practice and wellbeing within schools. The role </w:t>
      </w:r>
      <w:r w:rsidR="00C30FE5" w:rsidRPr="004E7889">
        <w:rPr>
          <w:rFonts w:eastAsia="Times New Roman" w:cs="Times New Roman"/>
          <w:sz w:val="20"/>
          <w:szCs w:val="20"/>
          <w:lang w:eastAsia="en-GB"/>
        </w:rPr>
        <w:t xml:space="preserve">has been designed to </w:t>
      </w:r>
      <w:r w:rsidRPr="004E7889">
        <w:rPr>
          <w:rFonts w:eastAsia="Times New Roman" w:cs="Times New Roman"/>
          <w:sz w:val="20"/>
          <w:szCs w:val="20"/>
          <w:lang w:eastAsia="en-GB"/>
        </w:rPr>
        <w:t xml:space="preserve">involve working in an instructional coaching capacity to support K-12 classroom leaders and teachers and there will be provision within the budget to provide for resources and additional professional learning opportunities, as required. </w:t>
      </w:r>
    </w:p>
    <w:p w14:paraId="0332D4B9" w14:textId="77777777" w:rsidR="004566A0" w:rsidRPr="004E7889" w:rsidRDefault="004566A0" w:rsidP="0014087E">
      <w:pPr>
        <w:spacing w:before="100" w:beforeAutospacing="1" w:after="100" w:afterAutospacing="1" w:line="240" w:lineRule="auto"/>
        <w:rPr>
          <w:rFonts w:eastAsia="Times New Roman" w:cs="Times New Roman"/>
          <w:sz w:val="20"/>
          <w:szCs w:val="20"/>
          <w:lang w:eastAsia="en-GB"/>
        </w:rPr>
      </w:pPr>
    </w:p>
    <w:p w14:paraId="54086AC8" w14:textId="77777777" w:rsidR="0014087E" w:rsidRPr="004E7889" w:rsidRDefault="0014087E" w:rsidP="0014087E">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b/>
          <w:bCs/>
          <w:sz w:val="20"/>
          <w:szCs w:val="20"/>
          <w:lang w:eastAsia="en-GB"/>
        </w:rPr>
        <w:lastRenderedPageBreak/>
        <w:t xml:space="preserve">Project 4: Transition assistance. </w:t>
      </w:r>
      <w:r w:rsidRPr="004E7889">
        <w:rPr>
          <w:rFonts w:eastAsia="Times New Roman" w:cs="Times New Roman"/>
          <w:sz w:val="20"/>
          <w:szCs w:val="20"/>
          <w:lang w:eastAsia="en-GB"/>
        </w:rPr>
        <w:t xml:space="preserve">There are no Tasmanian independent schools that would have met the criteria to have access to support through the National Adjustment Assistance Fund. </w:t>
      </w:r>
    </w:p>
    <w:p w14:paraId="28CFBB6D" w14:textId="77777777" w:rsidR="004E7889" w:rsidRDefault="0014087E" w:rsidP="0014087E">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The Choice and Affordability Fund will provide compulsory regional assistance for four eligible schools during their transition to the Direct Measure of Income for capacity to contribute during 2022 to 2029.</w:t>
      </w:r>
    </w:p>
    <w:p w14:paraId="61F557DE" w14:textId="73B2AE25" w:rsidR="0014087E" w:rsidRPr="004E7889" w:rsidRDefault="0014087E" w:rsidP="0014087E">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br/>
        <w:t xml:space="preserve">The Choice and Affordability Fund will also provide support for schools in general to transition to a new capacity to contribute model for recurrent funding although it is anticipated that very few other Tasmanian independent schools will need that support. As no support is planned for 2020 or 2021, transition assistance expenditure </w:t>
      </w:r>
      <w:r w:rsidR="00C30FE5" w:rsidRPr="004E7889">
        <w:rPr>
          <w:rFonts w:eastAsia="Times New Roman" w:cs="Times New Roman"/>
          <w:sz w:val="20"/>
          <w:szCs w:val="20"/>
          <w:lang w:eastAsia="en-GB"/>
        </w:rPr>
        <w:t>has been</w:t>
      </w:r>
      <w:r w:rsidRPr="004E7889">
        <w:rPr>
          <w:rFonts w:eastAsia="Times New Roman" w:cs="Times New Roman"/>
          <w:sz w:val="20"/>
          <w:szCs w:val="20"/>
          <w:lang w:eastAsia="en-GB"/>
        </w:rPr>
        <w:t xml:space="preserve"> deferred. </w:t>
      </w:r>
    </w:p>
    <w:p w14:paraId="1C38B7FE" w14:textId="77777777" w:rsidR="0014087E" w:rsidRPr="004E7889" w:rsidRDefault="0014087E" w:rsidP="0014087E">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b/>
          <w:bCs/>
          <w:sz w:val="20"/>
          <w:szCs w:val="20"/>
          <w:lang w:eastAsia="en-GB"/>
        </w:rPr>
        <w:t xml:space="preserve">Conclusion </w:t>
      </w:r>
    </w:p>
    <w:p w14:paraId="46F744AB" w14:textId="099D5D7B" w:rsidR="0014087E" w:rsidRPr="004E7889" w:rsidRDefault="0014087E" w:rsidP="0014087E">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 xml:space="preserve">The </w:t>
      </w:r>
      <w:r w:rsidR="00C30FE5" w:rsidRPr="004E7889">
        <w:rPr>
          <w:rFonts w:eastAsia="Times New Roman" w:cs="Times New Roman"/>
          <w:sz w:val="20"/>
          <w:szCs w:val="20"/>
          <w:lang w:eastAsia="en-GB"/>
        </w:rPr>
        <w:t xml:space="preserve">commencement of these </w:t>
      </w:r>
      <w:r w:rsidRPr="004E7889">
        <w:rPr>
          <w:rFonts w:eastAsia="Times New Roman" w:cs="Times New Roman"/>
          <w:sz w:val="20"/>
          <w:szCs w:val="20"/>
          <w:lang w:eastAsia="en-GB"/>
        </w:rPr>
        <w:t xml:space="preserve">new projects </w:t>
      </w:r>
      <w:r w:rsidR="00C30FE5" w:rsidRPr="004E7889">
        <w:rPr>
          <w:rFonts w:eastAsia="Times New Roman" w:cs="Times New Roman"/>
          <w:sz w:val="20"/>
          <w:szCs w:val="20"/>
          <w:lang w:eastAsia="en-GB"/>
        </w:rPr>
        <w:t xml:space="preserve">in 2020 </w:t>
      </w:r>
      <w:r w:rsidR="00AD2DDB" w:rsidRPr="004E7889">
        <w:rPr>
          <w:rFonts w:eastAsia="Times New Roman" w:cs="Times New Roman"/>
          <w:sz w:val="20"/>
          <w:szCs w:val="20"/>
          <w:lang w:eastAsia="en-GB"/>
        </w:rPr>
        <w:t>is hoped to</w:t>
      </w:r>
      <w:r w:rsidRPr="004E7889">
        <w:rPr>
          <w:rFonts w:eastAsia="Times New Roman" w:cs="Times New Roman"/>
          <w:sz w:val="20"/>
          <w:szCs w:val="20"/>
          <w:lang w:eastAsia="en-GB"/>
        </w:rPr>
        <w:t xml:space="preserve"> enable I</w:t>
      </w:r>
      <w:r w:rsidR="00AD2DDB" w:rsidRPr="004E7889">
        <w:rPr>
          <w:rFonts w:eastAsia="Times New Roman" w:cs="Times New Roman"/>
          <w:sz w:val="20"/>
          <w:szCs w:val="20"/>
          <w:lang w:eastAsia="en-GB"/>
        </w:rPr>
        <w:t xml:space="preserve">ndependent </w:t>
      </w:r>
      <w:r w:rsidRPr="004E7889">
        <w:rPr>
          <w:rFonts w:eastAsia="Times New Roman" w:cs="Times New Roman"/>
          <w:sz w:val="20"/>
          <w:szCs w:val="20"/>
          <w:lang w:eastAsia="en-GB"/>
        </w:rPr>
        <w:t>S</w:t>
      </w:r>
      <w:r w:rsidR="00AD2DDB" w:rsidRPr="004E7889">
        <w:rPr>
          <w:rFonts w:eastAsia="Times New Roman" w:cs="Times New Roman"/>
          <w:sz w:val="20"/>
          <w:szCs w:val="20"/>
          <w:lang w:eastAsia="en-GB"/>
        </w:rPr>
        <w:t xml:space="preserve">chools </w:t>
      </w:r>
      <w:r w:rsidRPr="004E7889">
        <w:rPr>
          <w:rFonts w:eastAsia="Times New Roman" w:cs="Times New Roman"/>
          <w:sz w:val="20"/>
          <w:szCs w:val="20"/>
          <w:lang w:eastAsia="en-GB"/>
        </w:rPr>
        <w:t>T</w:t>
      </w:r>
      <w:r w:rsidR="00AD2DDB" w:rsidRPr="004E7889">
        <w:rPr>
          <w:rFonts w:eastAsia="Times New Roman" w:cs="Times New Roman"/>
          <w:sz w:val="20"/>
          <w:szCs w:val="20"/>
          <w:lang w:eastAsia="en-GB"/>
        </w:rPr>
        <w:t>asmania (IST)</w:t>
      </w:r>
      <w:r w:rsidRPr="004E7889">
        <w:rPr>
          <w:rFonts w:eastAsia="Times New Roman" w:cs="Times New Roman"/>
          <w:sz w:val="20"/>
          <w:szCs w:val="20"/>
          <w:lang w:eastAsia="en-GB"/>
        </w:rPr>
        <w:t xml:space="preserve"> to provide levels of support not currently accessible to </w:t>
      </w:r>
      <w:r w:rsidR="00AD2DDB" w:rsidRPr="004E7889">
        <w:rPr>
          <w:rFonts w:eastAsia="Times New Roman" w:cs="Times New Roman"/>
          <w:sz w:val="20"/>
          <w:szCs w:val="20"/>
          <w:lang w:eastAsia="en-GB"/>
        </w:rPr>
        <w:t xml:space="preserve">our </w:t>
      </w:r>
      <w:r w:rsidRPr="004E7889">
        <w:rPr>
          <w:rFonts w:eastAsia="Times New Roman" w:cs="Times New Roman"/>
          <w:sz w:val="20"/>
          <w:szCs w:val="20"/>
          <w:lang w:eastAsia="en-GB"/>
        </w:rPr>
        <w:t xml:space="preserve">independent schools across the state. </w:t>
      </w:r>
      <w:r w:rsidR="00C30FE5" w:rsidRPr="004E7889">
        <w:rPr>
          <w:rFonts w:eastAsia="Times New Roman" w:cs="Times New Roman"/>
          <w:sz w:val="20"/>
          <w:szCs w:val="20"/>
          <w:lang w:eastAsia="en-GB"/>
        </w:rPr>
        <w:t>Moving forward into the years ahead, these</w:t>
      </w:r>
      <w:r w:rsidRPr="004E7889">
        <w:rPr>
          <w:rFonts w:eastAsia="Times New Roman" w:cs="Times New Roman"/>
          <w:sz w:val="20"/>
          <w:szCs w:val="20"/>
          <w:lang w:eastAsia="en-GB"/>
        </w:rPr>
        <w:t xml:space="preserve"> initiatives will provide our school communities with invaluable and much-needed levels </w:t>
      </w:r>
      <w:r w:rsidR="00C30FE5" w:rsidRPr="004E7889">
        <w:rPr>
          <w:rFonts w:eastAsia="Times New Roman" w:cs="Times New Roman"/>
          <w:sz w:val="20"/>
          <w:szCs w:val="20"/>
          <w:lang w:eastAsia="en-GB"/>
        </w:rPr>
        <w:t>of support</w:t>
      </w:r>
      <w:r w:rsidRPr="004E7889">
        <w:rPr>
          <w:rFonts w:eastAsia="Times New Roman" w:cs="Times New Roman"/>
          <w:sz w:val="20"/>
          <w:szCs w:val="20"/>
          <w:lang w:eastAsia="en-GB"/>
        </w:rPr>
        <w:t xml:space="preserve">. </w:t>
      </w:r>
    </w:p>
    <w:p w14:paraId="1E2780A2" w14:textId="77777777" w:rsidR="0014087E" w:rsidRPr="004E7889" w:rsidRDefault="0014087E">
      <w:pPr>
        <w:rPr>
          <w:rFonts w:cstheme="minorHAnsi"/>
          <w:color w:val="FF0000"/>
          <w:sz w:val="20"/>
          <w:szCs w:val="20"/>
        </w:rPr>
      </w:pPr>
    </w:p>
    <w:p w14:paraId="4FB4B6E4" w14:textId="77777777" w:rsidR="00A805F9" w:rsidRPr="004E7889" w:rsidRDefault="00A805F9">
      <w:pPr>
        <w:rPr>
          <w:rFonts w:cstheme="minorHAnsi"/>
          <w:b/>
          <w:sz w:val="20"/>
          <w:szCs w:val="20"/>
        </w:rPr>
      </w:pPr>
    </w:p>
    <w:p w14:paraId="4010C06A" w14:textId="77777777" w:rsidR="00A805F9" w:rsidRPr="004E7889" w:rsidRDefault="00A805F9">
      <w:pPr>
        <w:rPr>
          <w:rFonts w:cstheme="minorHAnsi"/>
          <w:b/>
          <w:sz w:val="20"/>
          <w:szCs w:val="20"/>
        </w:rPr>
      </w:pPr>
    </w:p>
    <w:p w14:paraId="599FB11F" w14:textId="7D64B900" w:rsidR="00F055CA" w:rsidRDefault="00F055CA" w:rsidP="00F055CA">
      <w:pPr>
        <w:rPr>
          <w:rFonts w:cstheme="minorHAnsi"/>
          <w:b/>
        </w:rPr>
      </w:pPr>
    </w:p>
    <w:p w14:paraId="1C1A1F53" w14:textId="31308367" w:rsidR="004E7889" w:rsidRDefault="004E7889" w:rsidP="00F055CA">
      <w:pPr>
        <w:rPr>
          <w:rFonts w:cstheme="minorHAnsi"/>
          <w:b/>
        </w:rPr>
      </w:pPr>
    </w:p>
    <w:p w14:paraId="2D2DCE80" w14:textId="5157D44C" w:rsidR="004E7889" w:rsidRDefault="004E7889" w:rsidP="00F055CA">
      <w:pPr>
        <w:rPr>
          <w:rFonts w:cstheme="minorHAnsi"/>
          <w:b/>
        </w:rPr>
      </w:pPr>
    </w:p>
    <w:p w14:paraId="3178529C" w14:textId="7005ECD5" w:rsidR="004E7889" w:rsidRDefault="004E7889" w:rsidP="00F055CA">
      <w:pPr>
        <w:rPr>
          <w:rFonts w:cstheme="minorHAnsi"/>
          <w:b/>
        </w:rPr>
      </w:pPr>
    </w:p>
    <w:p w14:paraId="2E5B9021" w14:textId="09B5196F" w:rsidR="004E7889" w:rsidRDefault="004E7889" w:rsidP="00F055CA">
      <w:pPr>
        <w:rPr>
          <w:rFonts w:cstheme="minorHAnsi"/>
          <w:b/>
        </w:rPr>
      </w:pPr>
    </w:p>
    <w:p w14:paraId="039D69D4" w14:textId="48F1ADD3" w:rsidR="004E7889" w:rsidRDefault="004E7889" w:rsidP="00F055CA">
      <w:pPr>
        <w:rPr>
          <w:rFonts w:cstheme="minorHAnsi"/>
          <w:b/>
        </w:rPr>
      </w:pPr>
    </w:p>
    <w:p w14:paraId="7AA66040" w14:textId="6B72278B" w:rsidR="004E7889" w:rsidRDefault="004E7889" w:rsidP="00F055CA">
      <w:pPr>
        <w:rPr>
          <w:rFonts w:cstheme="minorHAnsi"/>
          <w:b/>
        </w:rPr>
      </w:pPr>
    </w:p>
    <w:p w14:paraId="1563F92F" w14:textId="375B32F4" w:rsidR="004566A0" w:rsidRDefault="004566A0" w:rsidP="00F055CA">
      <w:pPr>
        <w:rPr>
          <w:rFonts w:cstheme="minorHAnsi"/>
          <w:b/>
        </w:rPr>
      </w:pPr>
    </w:p>
    <w:p w14:paraId="1348F82D" w14:textId="1FE3AF4C" w:rsidR="002A42DD" w:rsidRPr="004E7889" w:rsidRDefault="007C0253">
      <w:pPr>
        <w:rPr>
          <w:rFonts w:cstheme="minorHAnsi"/>
          <w:b/>
          <w:sz w:val="20"/>
          <w:szCs w:val="20"/>
        </w:rPr>
      </w:pPr>
      <w:r w:rsidRPr="004E7889">
        <w:rPr>
          <w:rFonts w:cstheme="minorHAnsi"/>
          <w:b/>
          <w:sz w:val="20"/>
          <w:szCs w:val="20"/>
        </w:rPr>
        <w:lastRenderedPageBreak/>
        <w:t xml:space="preserve">Progress against </w:t>
      </w:r>
      <w:r w:rsidR="002A42DD" w:rsidRPr="004E7889">
        <w:rPr>
          <w:rFonts w:cstheme="minorHAnsi"/>
          <w:b/>
          <w:sz w:val="20"/>
          <w:szCs w:val="20"/>
        </w:rPr>
        <w:t xml:space="preserve">your </w:t>
      </w:r>
      <w:r w:rsidR="004B6CE4" w:rsidRPr="004E7889">
        <w:rPr>
          <w:rFonts w:cstheme="minorHAnsi"/>
          <w:b/>
          <w:sz w:val="20"/>
          <w:szCs w:val="20"/>
        </w:rPr>
        <w:t>agreement and/or work plan</w:t>
      </w:r>
      <w:r w:rsidR="005B03C2" w:rsidRPr="004E7889">
        <w:rPr>
          <w:rFonts w:cstheme="minorHAnsi"/>
          <w:b/>
          <w:sz w:val="20"/>
          <w:szCs w:val="20"/>
        </w:rPr>
        <w:t xml:space="preserve"> </w:t>
      </w:r>
    </w:p>
    <w:p w14:paraId="64E1B1BF" w14:textId="0A4A65C1" w:rsidR="00C30FE5" w:rsidRPr="004E7889" w:rsidRDefault="00C30FE5">
      <w:pPr>
        <w:rPr>
          <w:rFonts w:cstheme="minorHAnsi"/>
          <w:bCs/>
          <w:sz w:val="20"/>
          <w:szCs w:val="20"/>
        </w:rPr>
      </w:pPr>
      <w:r w:rsidRPr="004E7889">
        <w:rPr>
          <w:rFonts w:cstheme="minorHAnsi"/>
          <w:bCs/>
          <w:sz w:val="20"/>
          <w:szCs w:val="20"/>
        </w:rPr>
        <w:t>As the CAF funding was not formally approved until 7 August 2020, limited progress was achieved towards outcomes identified in the 2020-2021 Work Plan. An outline of progress is provided in the tables below.</w:t>
      </w:r>
    </w:p>
    <w:p w14:paraId="6DAF86DA" w14:textId="6DA4BE03" w:rsidR="00D279FF" w:rsidRPr="004E7889" w:rsidRDefault="00D279FF">
      <w:pPr>
        <w:rPr>
          <w:rFonts w:cstheme="minorHAnsi"/>
          <w:b/>
          <w:sz w:val="20"/>
          <w:szCs w:val="20"/>
        </w:rPr>
      </w:pPr>
      <w:r w:rsidRPr="004E7889">
        <w:rPr>
          <w:rFonts w:cstheme="minorHAnsi"/>
          <w:b/>
          <w:sz w:val="20"/>
          <w:szCs w:val="20"/>
        </w:rPr>
        <w:t>The distribution of funding</w:t>
      </w:r>
    </w:p>
    <w:p w14:paraId="417B9FA9" w14:textId="460B4879" w:rsidR="00320484" w:rsidRPr="004E7889" w:rsidRDefault="00F21E13" w:rsidP="005130AF">
      <w:pPr>
        <w:rPr>
          <w:rFonts w:cstheme="minorHAnsi"/>
          <w:color w:val="000000" w:themeColor="text1"/>
          <w:sz w:val="20"/>
          <w:szCs w:val="20"/>
        </w:rPr>
      </w:pPr>
      <w:r w:rsidRPr="004E7889">
        <w:rPr>
          <w:rFonts w:cstheme="minorHAnsi"/>
          <w:color w:val="000000" w:themeColor="text1"/>
          <w:sz w:val="20"/>
          <w:szCs w:val="20"/>
        </w:rPr>
        <w:t xml:space="preserve">Please </w:t>
      </w:r>
      <w:r w:rsidR="00871905" w:rsidRPr="004E7889">
        <w:rPr>
          <w:rFonts w:cstheme="minorHAnsi"/>
          <w:color w:val="000000" w:themeColor="text1"/>
          <w:sz w:val="20"/>
          <w:szCs w:val="20"/>
        </w:rPr>
        <w:t>see</w:t>
      </w:r>
      <w:r w:rsidR="00035505" w:rsidRPr="004E7889">
        <w:rPr>
          <w:rFonts w:cstheme="minorHAnsi"/>
          <w:color w:val="000000" w:themeColor="text1"/>
          <w:sz w:val="20"/>
          <w:szCs w:val="20"/>
        </w:rPr>
        <w:t xml:space="preserve"> </w:t>
      </w:r>
      <w:r w:rsidR="00035505" w:rsidRPr="004E7889">
        <w:rPr>
          <w:rFonts w:cstheme="minorHAnsi"/>
          <w:i/>
          <w:color w:val="000000" w:themeColor="text1"/>
          <w:sz w:val="20"/>
          <w:szCs w:val="20"/>
        </w:rPr>
        <w:t>Attachment A</w:t>
      </w:r>
      <w:r w:rsidR="0073502C" w:rsidRPr="004E7889">
        <w:rPr>
          <w:rFonts w:cstheme="minorHAnsi"/>
          <w:i/>
          <w:color w:val="000000" w:themeColor="text1"/>
          <w:sz w:val="20"/>
          <w:szCs w:val="20"/>
        </w:rPr>
        <w:t xml:space="preserve"> – CAF Distribution Report</w:t>
      </w:r>
      <w:r w:rsidR="00035505" w:rsidRPr="004E7889">
        <w:rPr>
          <w:rFonts w:cstheme="minorHAnsi"/>
          <w:color w:val="000000" w:themeColor="text1"/>
          <w:sz w:val="20"/>
          <w:szCs w:val="20"/>
        </w:rPr>
        <w:t xml:space="preserve"> </w:t>
      </w:r>
      <w:r w:rsidR="008D52C0" w:rsidRPr="004E7889">
        <w:rPr>
          <w:rFonts w:cstheme="minorHAnsi"/>
          <w:color w:val="000000" w:themeColor="text1"/>
          <w:sz w:val="20"/>
          <w:szCs w:val="20"/>
        </w:rPr>
        <w:t xml:space="preserve"> </w:t>
      </w:r>
      <w:r w:rsidR="005130AF" w:rsidRPr="004E7889">
        <w:rPr>
          <w:rFonts w:cstheme="minorHAnsi"/>
          <w:color w:val="000000" w:themeColor="text1"/>
          <w:sz w:val="20"/>
          <w:szCs w:val="20"/>
        </w:rPr>
        <w:t xml:space="preserve">    </w:t>
      </w:r>
      <w:r w:rsidR="00320484" w:rsidRPr="004E7889">
        <w:rPr>
          <w:rFonts w:eastAsia="Times New Roman" w:cs="Times New Roman"/>
          <w:b/>
          <w:bCs/>
          <w:sz w:val="20"/>
          <w:szCs w:val="20"/>
          <w:lang w:eastAsia="en-GB"/>
        </w:rPr>
        <w:t xml:space="preserve">Summary of budget </w:t>
      </w:r>
    </w:p>
    <w:tbl>
      <w:tblPr>
        <w:tblW w:w="5000" w:type="pct"/>
        <w:tblCellMar>
          <w:top w:w="15" w:type="dxa"/>
          <w:left w:w="15" w:type="dxa"/>
          <w:bottom w:w="15" w:type="dxa"/>
          <w:right w:w="15" w:type="dxa"/>
        </w:tblCellMar>
        <w:tblLook w:val="04A0" w:firstRow="1" w:lastRow="0" w:firstColumn="1" w:lastColumn="0" w:noHBand="0" w:noVBand="1"/>
      </w:tblPr>
      <w:tblGrid>
        <w:gridCol w:w="1238"/>
        <w:gridCol w:w="4891"/>
        <w:gridCol w:w="2728"/>
        <w:gridCol w:w="2646"/>
        <w:gridCol w:w="3036"/>
      </w:tblGrid>
      <w:tr w:rsidR="00C24686" w:rsidRPr="004E7889" w14:paraId="1CADB3E7" w14:textId="77777777" w:rsidTr="0020677F">
        <w:tc>
          <w:tcPr>
            <w:tcW w:w="426" w:type="pct"/>
            <w:tcBorders>
              <w:top w:val="single" w:sz="4" w:space="0" w:color="000000"/>
              <w:left w:val="single" w:sz="4" w:space="0" w:color="000000"/>
              <w:bottom w:val="single" w:sz="4" w:space="0" w:color="000000"/>
              <w:right w:val="single" w:sz="4" w:space="0" w:color="000000"/>
            </w:tcBorders>
            <w:vAlign w:val="center"/>
            <w:hideMark/>
          </w:tcPr>
          <w:p w14:paraId="3EA8DC3A" w14:textId="77777777" w:rsidR="00320484" w:rsidRPr="004E7889" w:rsidRDefault="00320484"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b/>
                <w:bCs/>
                <w:sz w:val="20"/>
                <w:szCs w:val="20"/>
                <w:lang w:eastAsia="en-GB"/>
              </w:rPr>
              <w:t xml:space="preserve">Priority </w:t>
            </w:r>
          </w:p>
        </w:tc>
        <w:tc>
          <w:tcPr>
            <w:tcW w:w="1682" w:type="pct"/>
            <w:tcBorders>
              <w:top w:val="single" w:sz="4" w:space="0" w:color="000000"/>
              <w:left w:val="single" w:sz="4" w:space="0" w:color="000000"/>
              <w:bottom w:val="single" w:sz="4" w:space="0" w:color="000000"/>
              <w:right w:val="single" w:sz="4" w:space="0" w:color="000000"/>
            </w:tcBorders>
            <w:vAlign w:val="center"/>
            <w:hideMark/>
          </w:tcPr>
          <w:p w14:paraId="6F1581FF" w14:textId="77777777" w:rsidR="00320484" w:rsidRPr="004E7889" w:rsidRDefault="00320484"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b/>
                <w:bCs/>
                <w:sz w:val="20"/>
                <w:szCs w:val="20"/>
                <w:lang w:eastAsia="en-GB"/>
              </w:rPr>
              <w:t xml:space="preserve">Activities/Initiatives </w:t>
            </w:r>
          </w:p>
        </w:tc>
        <w:tc>
          <w:tcPr>
            <w:tcW w:w="938" w:type="pct"/>
            <w:tcBorders>
              <w:top w:val="single" w:sz="4" w:space="0" w:color="000000"/>
              <w:left w:val="single" w:sz="4" w:space="0" w:color="000000"/>
              <w:bottom w:val="single" w:sz="4" w:space="0" w:color="000000"/>
              <w:right w:val="single" w:sz="4" w:space="0" w:color="000000"/>
            </w:tcBorders>
            <w:vAlign w:val="center"/>
            <w:hideMark/>
          </w:tcPr>
          <w:p w14:paraId="2729072E" w14:textId="77777777" w:rsidR="00320484" w:rsidRPr="004E7889" w:rsidRDefault="00320484"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b/>
                <w:bCs/>
                <w:sz w:val="20"/>
                <w:szCs w:val="20"/>
                <w:lang w:eastAsia="en-GB"/>
              </w:rPr>
              <w:t xml:space="preserve">Expenditure type </w:t>
            </w:r>
          </w:p>
        </w:tc>
        <w:tc>
          <w:tcPr>
            <w:tcW w:w="1954" w:type="pct"/>
            <w:gridSpan w:val="2"/>
            <w:tcBorders>
              <w:top w:val="single" w:sz="4" w:space="0" w:color="000000"/>
              <w:left w:val="single" w:sz="4" w:space="0" w:color="000000"/>
              <w:bottom w:val="single" w:sz="4" w:space="0" w:color="000000"/>
              <w:right w:val="single" w:sz="4" w:space="0" w:color="000000"/>
            </w:tcBorders>
            <w:vAlign w:val="center"/>
            <w:hideMark/>
          </w:tcPr>
          <w:p w14:paraId="6C0526C8" w14:textId="77777777" w:rsidR="00320484" w:rsidRPr="004E7889" w:rsidRDefault="00320484"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b/>
                <w:bCs/>
                <w:sz w:val="20"/>
                <w:szCs w:val="20"/>
                <w:lang w:eastAsia="en-GB"/>
              </w:rPr>
              <w:t xml:space="preserve">Choice and Affordability funding </w:t>
            </w:r>
          </w:p>
        </w:tc>
      </w:tr>
      <w:tr w:rsidR="00C24686" w:rsidRPr="004E7889" w14:paraId="37F4D277" w14:textId="77777777" w:rsidTr="0020677F">
        <w:tc>
          <w:tcPr>
            <w:tcW w:w="426" w:type="pct"/>
            <w:tcBorders>
              <w:top w:val="single" w:sz="4" w:space="0" w:color="000000"/>
              <w:left w:val="single" w:sz="4" w:space="0" w:color="000000"/>
              <w:bottom w:val="single" w:sz="4" w:space="0" w:color="000000"/>
              <w:right w:val="single" w:sz="4" w:space="0" w:color="000000"/>
            </w:tcBorders>
            <w:vAlign w:val="center"/>
            <w:hideMark/>
          </w:tcPr>
          <w:p w14:paraId="4EDB7876" w14:textId="77777777" w:rsidR="00320484" w:rsidRPr="004E7889" w:rsidRDefault="00320484" w:rsidP="00320484">
            <w:pPr>
              <w:spacing w:after="0" w:line="240" w:lineRule="auto"/>
              <w:rPr>
                <w:rFonts w:eastAsia="Times New Roman" w:cs="Times New Roman"/>
                <w:sz w:val="20"/>
                <w:szCs w:val="20"/>
                <w:lang w:eastAsia="en-GB"/>
              </w:rPr>
            </w:pPr>
          </w:p>
        </w:tc>
        <w:tc>
          <w:tcPr>
            <w:tcW w:w="1682" w:type="pct"/>
            <w:tcBorders>
              <w:top w:val="single" w:sz="4" w:space="0" w:color="000000"/>
              <w:left w:val="single" w:sz="4" w:space="0" w:color="000000"/>
              <w:bottom w:val="single" w:sz="4" w:space="0" w:color="000000"/>
              <w:right w:val="single" w:sz="4" w:space="0" w:color="000000"/>
            </w:tcBorders>
            <w:vAlign w:val="center"/>
            <w:hideMark/>
          </w:tcPr>
          <w:p w14:paraId="54A93503" w14:textId="77777777" w:rsidR="00320484" w:rsidRPr="004E7889" w:rsidRDefault="00320484" w:rsidP="00320484">
            <w:pPr>
              <w:spacing w:after="0" w:line="240" w:lineRule="auto"/>
              <w:rPr>
                <w:rFonts w:eastAsia="Times New Roman" w:cs="Times New Roman"/>
                <w:sz w:val="20"/>
                <w:szCs w:val="20"/>
                <w:lang w:eastAsia="en-GB"/>
              </w:rPr>
            </w:pPr>
          </w:p>
        </w:tc>
        <w:tc>
          <w:tcPr>
            <w:tcW w:w="938" w:type="pct"/>
            <w:tcBorders>
              <w:top w:val="single" w:sz="4" w:space="0" w:color="000000"/>
              <w:left w:val="single" w:sz="4" w:space="0" w:color="000000"/>
              <w:bottom w:val="single" w:sz="4" w:space="0" w:color="000000"/>
              <w:right w:val="single" w:sz="4" w:space="0" w:color="000000"/>
            </w:tcBorders>
            <w:vAlign w:val="center"/>
            <w:hideMark/>
          </w:tcPr>
          <w:p w14:paraId="7A638E60" w14:textId="77777777" w:rsidR="00320484" w:rsidRPr="004E7889" w:rsidRDefault="00320484" w:rsidP="00320484">
            <w:pPr>
              <w:spacing w:after="0" w:line="240" w:lineRule="auto"/>
              <w:rPr>
                <w:rFonts w:eastAsia="Times New Roman" w:cs="Times New Roman"/>
                <w:sz w:val="20"/>
                <w:szCs w:val="20"/>
                <w:lang w:eastAsia="en-GB"/>
              </w:rPr>
            </w:pPr>
          </w:p>
        </w:tc>
        <w:tc>
          <w:tcPr>
            <w:tcW w:w="910" w:type="pct"/>
            <w:tcBorders>
              <w:top w:val="single" w:sz="4" w:space="0" w:color="000000"/>
              <w:left w:val="single" w:sz="4" w:space="0" w:color="000000"/>
              <w:bottom w:val="single" w:sz="4" w:space="0" w:color="000000"/>
              <w:right w:val="single" w:sz="4" w:space="0" w:color="000000"/>
            </w:tcBorders>
            <w:vAlign w:val="center"/>
            <w:hideMark/>
          </w:tcPr>
          <w:p w14:paraId="5859F45B" w14:textId="77777777" w:rsidR="00320484" w:rsidRPr="004E7889" w:rsidRDefault="00320484"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b/>
                <w:bCs/>
                <w:sz w:val="20"/>
                <w:szCs w:val="20"/>
                <w:lang w:eastAsia="en-GB"/>
              </w:rPr>
              <w:t xml:space="preserve">2020 </w:t>
            </w:r>
          </w:p>
        </w:tc>
        <w:tc>
          <w:tcPr>
            <w:tcW w:w="1044" w:type="pct"/>
            <w:tcBorders>
              <w:top w:val="single" w:sz="4" w:space="0" w:color="000000"/>
              <w:left w:val="single" w:sz="4" w:space="0" w:color="000000"/>
              <w:bottom w:val="single" w:sz="4" w:space="0" w:color="000000"/>
              <w:right w:val="single" w:sz="4" w:space="0" w:color="000000"/>
            </w:tcBorders>
            <w:vAlign w:val="center"/>
            <w:hideMark/>
          </w:tcPr>
          <w:p w14:paraId="0E002E17" w14:textId="77777777" w:rsidR="00320484" w:rsidRPr="004E7889" w:rsidRDefault="00320484"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b/>
                <w:bCs/>
                <w:sz w:val="20"/>
                <w:szCs w:val="20"/>
                <w:lang w:eastAsia="en-GB"/>
              </w:rPr>
              <w:t xml:space="preserve">2021 </w:t>
            </w:r>
          </w:p>
        </w:tc>
      </w:tr>
      <w:tr w:rsidR="00C24686" w:rsidRPr="004E7889" w14:paraId="6DE0BCD0" w14:textId="77777777" w:rsidTr="0020677F">
        <w:tc>
          <w:tcPr>
            <w:tcW w:w="426" w:type="pct"/>
            <w:vMerge w:val="restart"/>
            <w:tcBorders>
              <w:top w:val="single" w:sz="4" w:space="0" w:color="000000"/>
              <w:left w:val="single" w:sz="4" w:space="0" w:color="000000"/>
              <w:bottom w:val="single" w:sz="4" w:space="0" w:color="000000"/>
              <w:right w:val="single" w:sz="4" w:space="0" w:color="000000"/>
            </w:tcBorders>
            <w:vAlign w:val="center"/>
            <w:hideMark/>
          </w:tcPr>
          <w:p w14:paraId="463AFC37" w14:textId="77777777" w:rsidR="00320484" w:rsidRPr="004E7889" w:rsidRDefault="00320484" w:rsidP="00320484">
            <w:pPr>
              <w:spacing w:after="0" w:line="240" w:lineRule="auto"/>
              <w:rPr>
                <w:rFonts w:eastAsia="Times New Roman" w:cs="Times New Roman"/>
                <w:sz w:val="20"/>
                <w:szCs w:val="20"/>
                <w:lang w:eastAsia="en-GB"/>
              </w:rPr>
            </w:pPr>
          </w:p>
        </w:tc>
        <w:tc>
          <w:tcPr>
            <w:tcW w:w="1682" w:type="pct"/>
            <w:vMerge w:val="restart"/>
            <w:tcBorders>
              <w:top w:val="single" w:sz="4" w:space="0" w:color="000000"/>
              <w:left w:val="single" w:sz="4" w:space="0" w:color="000000"/>
              <w:bottom w:val="single" w:sz="4" w:space="0" w:color="000000"/>
              <w:right w:val="single" w:sz="4" w:space="0" w:color="000000"/>
            </w:tcBorders>
            <w:vAlign w:val="center"/>
            <w:hideMark/>
          </w:tcPr>
          <w:p w14:paraId="5FEAB3C7" w14:textId="77777777" w:rsidR="00320484" w:rsidRPr="004E7889" w:rsidRDefault="00320484"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 xml:space="preserve">1. Special Circumstances </w:t>
            </w:r>
          </w:p>
        </w:tc>
        <w:tc>
          <w:tcPr>
            <w:tcW w:w="938" w:type="pct"/>
            <w:tcBorders>
              <w:top w:val="single" w:sz="4" w:space="0" w:color="000000"/>
              <w:left w:val="single" w:sz="4" w:space="0" w:color="000000"/>
              <w:bottom w:val="single" w:sz="4" w:space="0" w:color="000000"/>
              <w:right w:val="single" w:sz="4" w:space="0" w:color="000000"/>
            </w:tcBorders>
            <w:vAlign w:val="center"/>
            <w:hideMark/>
          </w:tcPr>
          <w:p w14:paraId="49FFC56A" w14:textId="77777777" w:rsidR="00320484" w:rsidRPr="004E7889" w:rsidRDefault="00320484"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 xml:space="preserve">Centralised </w:t>
            </w:r>
          </w:p>
        </w:tc>
        <w:tc>
          <w:tcPr>
            <w:tcW w:w="910" w:type="pct"/>
            <w:tcBorders>
              <w:top w:val="single" w:sz="4" w:space="0" w:color="000000"/>
              <w:left w:val="single" w:sz="4" w:space="0" w:color="000000"/>
              <w:bottom w:val="single" w:sz="4" w:space="0" w:color="000000"/>
              <w:right w:val="single" w:sz="4" w:space="0" w:color="000000"/>
            </w:tcBorders>
            <w:vAlign w:val="center"/>
            <w:hideMark/>
          </w:tcPr>
          <w:p w14:paraId="74455177" w14:textId="1FE2D035" w:rsidR="00320484" w:rsidRPr="004E7889" w:rsidRDefault="00932DD6"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w:t>
            </w:r>
          </w:p>
        </w:tc>
        <w:tc>
          <w:tcPr>
            <w:tcW w:w="1044" w:type="pct"/>
            <w:tcBorders>
              <w:top w:val="single" w:sz="4" w:space="0" w:color="000000"/>
              <w:left w:val="single" w:sz="4" w:space="0" w:color="000000"/>
              <w:bottom w:val="single" w:sz="4" w:space="0" w:color="000000"/>
              <w:right w:val="single" w:sz="4" w:space="0" w:color="000000"/>
            </w:tcBorders>
            <w:vAlign w:val="center"/>
            <w:hideMark/>
          </w:tcPr>
          <w:p w14:paraId="225339E5" w14:textId="01D2BEA1" w:rsidR="00320484" w:rsidRPr="004E7889" w:rsidRDefault="00CB7058"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20,000</w:t>
            </w:r>
          </w:p>
        </w:tc>
      </w:tr>
      <w:tr w:rsidR="00C24686" w:rsidRPr="004E7889" w14:paraId="456B7437" w14:textId="77777777" w:rsidTr="0020677F">
        <w:tc>
          <w:tcPr>
            <w:tcW w:w="426" w:type="pct"/>
            <w:vMerge/>
            <w:tcBorders>
              <w:top w:val="single" w:sz="4" w:space="0" w:color="000000"/>
              <w:left w:val="single" w:sz="4" w:space="0" w:color="000000"/>
              <w:bottom w:val="single" w:sz="4" w:space="0" w:color="000000"/>
              <w:right w:val="single" w:sz="4" w:space="0" w:color="000000"/>
            </w:tcBorders>
            <w:vAlign w:val="center"/>
            <w:hideMark/>
          </w:tcPr>
          <w:p w14:paraId="61B8615C" w14:textId="77777777" w:rsidR="00320484" w:rsidRPr="004E7889" w:rsidRDefault="00320484" w:rsidP="00320484">
            <w:pPr>
              <w:spacing w:after="0" w:line="240" w:lineRule="auto"/>
              <w:rPr>
                <w:rFonts w:eastAsia="Times New Roman" w:cs="Times New Roman"/>
                <w:sz w:val="20"/>
                <w:szCs w:val="20"/>
                <w:lang w:eastAsia="en-GB"/>
              </w:rPr>
            </w:pPr>
          </w:p>
        </w:tc>
        <w:tc>
          <w:tcPr>
            <w:tcW w:w="1682" w:type="pct"/>
            <w:vMerge/>
            <w:tcBorders>
              <w:top w:val="single" w:sz="4" w:space="0" w:color="000000"/>
              <w:left w:val="single" w:sz="4" w:space="0" w:color="000000"/>
              <w:bottom w:val="single" w:sz="4" w:space="0" w:color="000000"/>
              <w:right w:val="single" w:sz="4" w:space="0" w:color="000000"/>
            </w:tcBorders>
            <w:vAlign w:val="center"/>
            <w:hideMark/>
          </w:tcPr>
          <w:p w14:paraId="797BF28A" w14:textId="77777777" w:rsidR="00320484" w:rsidRPr="004E7889" w:rsidRDefault="00320484" w:rsidP="00320484">
            <w:pPr>
              <w:spacing w:after="0" w:line="240" w:lineRule="auto"/>
              <w:rPr>
                <w:rFonts w:eastAsia="Times New Roman" w:cs="Times New Roman"/>
                <w:sz w:val="20"/>
                <w:szCs w:val="20"/>
                <w:lang w:eastAsia="en-GB"/>
              </w:rPr>
            </w:pPr>
          </w:p>
        </w:tc>
        <w:tc>
          <w:tcPr>
            <w:tcW w:w="938" w:type="pct"/>
            <w:tcBorders>
              <w:top w:val="single" w:sz="4" w:space="0" w:color="000000"/>
              <w:left w:val="single" w:sz="4" w:space="0" w:color="000000"/>
              <w:bottom w:val="single" w:sz="4" w:space="0" w:color="000000"/>
              <w:right w:val="single" w:sz="4" w:space="0" w:color="000000"/>
            </w:tcBorders>
            <w:vAlign w:val="center"/>
            <w:hideMark/>
          </w:tcPr>
          <w:p w14:paraId="23149C75" w14:textId="77777777" w:rsidR="00320484" w:rsidRPr="004E7889" w:rsidRDefault="00320484"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 xml:space="preserve">Distributed </w:t>
            </w:r>
          </w:p>
        </w:tc>
        <w:tc>
          <w:tcPr>
            <w:tcW w:w="910" w:type="pct"/>
            <w:tcBorders>
              <w:top w:val="single" w:sz="4" w:space="0" w:color="000000"/>
              <w:left w:val="single" w:sz="4" w:space="0" w:color="000000"/>
              <w:bottom w:val="single" w:sz="4" w:space="0" w:color="000000"/>
              <w:right w:val="single" w:sz="4" w:space="0" w:color="000000"/>
            </w:tcBorders>
            <w:vAlign w:val="center"/>
            <w:hideMark/>
          </w:tcPr>
          <w:p w14:paraId="68C305F3" w14:textId="5B5A3939" w:rsidR="00320484" w:rsidRPr="004E7889" w:rsidRDefault="00932DD6"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w:t>
            </w:r>
          </w:p>
        </w:tc>
        <w:tc>
          <w:tcPr>
            <w:tcW w:w="1044" w:type="pct"/>
            <w:tcBorders>
              <w:top w:val="single" w:sz="4" w:space="0" w:color="000000"/>
              <w:left w:val="single" w:sz="4" w:space="0" w:color="000000"/>
              <w:bottom w:val="single" w:sz="4" w:space="0" w:color="000000"/>
              <w:right w:val="single" w:sz="4" w:space="0" w:color="000000"/>
            </w:tcBorders>
            <w:vAlign w:val="center"/>
            <w:hideMark/>
          </w:tcPr>
          <w:p w14:paraId="1CC82621" w14:textId="427BB3D5" w:rsidR="00320484" w:rsidRPr="004E7889" w:rsidRDefault="007B74DE"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100,000</w:t>
            </w:r>
          </w:p>
        </w:tc>
      </w:tr>
      <w:tr w:rsidR="00C24686" w:rsidRPr="004E7889" w14:paraId="3D515431" w14:textId="77777777" w:rsidTr="0020677F">
        <w:tc>
          <w:tcPr>
            <w:tcW w:w="426" w:type="pct"/>
            <w:vMerge/>
            <w:tcBorders>
              <w:top w:val="single" w:sz="4" w:space="0" w:color="000000"/>
              <w:left w:val="single" w:sz="4" w:space="0" w:color="000000"/>
              <w:bottom w:val="single" w:sz="4" w:space="0" w:color="000000"/>
              <w:right w:val="single" w:sz="4" w:space="0" w:color="000000"/>
            </w:tcBorders>
            <w:vAlign w:val="center"/>
            <w:hideMark/>
          </w:tcPr>
          <w:p w14:paraId="46562C9C" w14:textId="77777777" w:rsidR="00320484" w:rsidRPr="004E7889" w:rsidRDefault="00320484" w:rsidP="00320484">
            <w:pPr>
              <w:spacing w:after="0" w:line="240" w:lineRule="auto"/>
              <w:rPr>
                <w:rFonts w:eastAsia="Times New Roman" w:cs="Times New Roman"/>
                <w:sz w:val="20"/>
                <w:szCs w:val="20"/>
                <w:lang w:eastAsia="en-GB"/>
              </w:rPr>
            </w:pPr>
          </w:p>
        </w:tc>
        <w:tc>
          <w:tcPr>
            <w:tcW w:w="1682" w:type="pct"/>
            <w:vMerge w:val="restart"/>
            <w:tcBorders>
              <w:top w:val="single" w:sz="4" w:space="0" w:color="000000"/>
              <w:left w:val="single" w:sz="4" w:space="0" w:color="000000"/>
              <w:bottom w:val="single" w:sz="4" w:space="0" w:color="000000"/>
              <w:right w:val="single" w:sz="4" w:space="0" w:color="000000"/>
            </w:tcBorders>
            <w:vAlign w:val="center"/>
            <w:hideMark/>
          </w:tcPr>
          <w:p w14:paraId="72FA3336" w14:textId="77777777" w:rsidR="00320484" w:rsidRPr="004E7889" w:rsidRDefault="00320484"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 xml:space="preserve">2. Strengthening Outcomes </w:t>
            </w:r>
          </w:p>
        </w:tc>
        <w:tc>
          <w:tcPr>
            <w:tcW w:w="938" w:type="pct"/>
            <w:tcBorders>
              <w:top w:val="single" w:sz="4" w:space="0" w:color="000000"/>
              <w:left w:val="single" w:sz="4" w:space="0" w:color="000000"/>
              <w:bottom w:val="single" w:sz="4" w:space="0" w:color="000000"/>
              <w:right w:val="single" w:sz="4" w:space="0" w:color="000000"/>
            </w:tcBorders>
            <w:vAlign w:val="center"/>
            <w:hideMark/>
          </w:tcPr>
          <w:p w14:paraId="038B96F5" w14:textId="77777777" w:rsidR="00320484" w:rsidRPr="004E7889" w:rsidRDefault="00320484"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 xml:space="preserve">Centralised </w:t>
            </w:r>
          </w:p>
        </w:tc>
        <w:tc>
          <w:tcPr>
            <w:tcW w:w="910" w:type="pct"/>
            <w:tcBorders>
              <w:top w:val="single" w:sz="4" w:space="0" w:color="000000"/>
              <w:left w:val="single" w:sz="4" w:space="0" w:color="000000"/>
              <w:bottom w:val="single" w:sz="4" w:space="0" w:color="000000"/>
              <w:right w:val="single" w:sz="4" w:space="0" w:color="000000"/>
            </w:tcBorders>
            <w:vAlign w:val="center"/>
            <w:hideMark/>
          </w:tcPr>
          <w:p w14:paraId="1D2ADDB1" w14:textId="1F62608D" w:rsidR="00320484" w:rsidRPr="004E7889" w:rsidRDefault="00932DD6"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4,169</w:t>
            </w:r>
          </w:p>
        </w:tc>
        <w:tc>
          <w:tcPr>
            <w:tcW w:w="1044" w:type="pct"/>
            <w:tcBorders>
              <w:top w:val="single" w:sz="4" w:space="0" w:color="000000"/>
              <w:left w:val="single" w:sz="4" w:space="0" w:color="000000"/>
              <w:bottom w:val="single" w:sz="4" w:space="0" w:color="000000"/>
              <w:right w:val="single" w:sz="4" w:space="0" w:color="000000"/>
            </w:tcBorders>
            <w:vAlign w:val="center"/>
            <w:hideMark/>
          </w:tcPr>
          <w:p w14:paraId="10879AFB" w14:textId="32AFE71B" w:rsidR="00320484" w:rsidRPr="004E7889" w:rsidRDefault="00474142"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1</w:t>
            </w:r>
            <w:r w:rsidR="0002754B" w:rsidRPr="004E7889">
              <w:rPr>
                <w:rFonts w:eastAsia="Times New Roman" w:cs="Times New Roman"/>
                <w:sz w:val="20"/>
                <w:szCs w:val="20"/>
                <w:lang w:eastAsia="en-GB"/>
              </w:rPr>
              <w:t>9</w:t>
            </w:r>
            <w:r w:rsidRPr="004E7889">
              <w:rPr>
                <w:rFonts w:eastAsia="Times New Roman" w:cs="Times New Roman"/>
                <w:sz w:val="20"/>
                <w:szCs w:val="20"/>
                <w:lang w:eastAsia="en-GB"/>
              </w:rPr>
              <w:t>4,937</w:t>
            </w:r>
          </w:p>
        </w:tc>
      </w:tr>
      <w:tr w:rsidR="00C24686" w:rsidRPr="004E7889" w14:paraId="00FCCF2D" w14:textId="77777777" w:rsidTr="0020677F">
        <w:tc>
          <w:tcPr>
            <w:tcW w:w="426" w:type="pct"/>
            <w:vMerge/>
            <w:tcBorders>
              <w:top w:val="single" w:sz="4" w:space="0" w:color="000000"/>
              <w:left w:val="single" w:sz="4" w:space="0" w:color="000000"/>
              <w:bottom w:val="single" w:sz="4" w:space="0" w:color="000000"/>
              <w:right w:val="single" w:sz="4" w:space="0" w:color="000000"/>
            </w:tcBorders>
            <w:vAlign w:val="center"/>
            <w:hideMark/>
          </w:tcPr>
          <w:p w14:paraId="7417C0CD" w14:textId="77777777" w:rsidR="00320484" w:rsidRPr="004E7889" w:rsidRDefault="00320484" w:rsidP="00320484">
            <w:pPr>
              <w:spacing w:after="0" w:line="240" w:lineRule="auto"/>
              <w:rPr>
                <w:rFonts w:eastAsia="Times New Roman" w:cs="Times New Roman"/>
                <w:sz w:val="20"/>
                <w:szCs w:val="20"/>
                <w:lang w:eastAsia="en-GB"/>
              </w:rPr>
            </w:pPr>
          </w:p>
        </w:tc>
        <w:tc>
          <w:tcPr>
            <w:tcW w:w="1682" w:type="pct"/>
            <w:vMerge/>
            <w:tcBorders>
              <w:top w:val="single" w:sz="4" w:space="0" w:color="000000"/>
              <w:left w:val="single" w:sz="4" w:space="0" w:color="000000"/>
              <w:bottom w:val="single" w:sz="4" w:space="0" w:color="000000"/>
              <w:right w:val="single" w:sz="4" w:space="0" w:color="000000"/>
            </w:tcBorders>
            <w:vAlign w:val="center"/>
            <w:hideMark/>
          </w:tcPr>
          <w:p w14:paraId="4E4C72FB" w14:textId="77777777" w:rsidR="00320484" w:rsidRPr="004E7889" w:rsidRDefault="00320484" w:rsidP="00320484">
            <w:pPr>
              <w:spacing w:after="0" w:line="240" w:lineRule="auto"/>
              <w:rPr>
                <w:rFonts w:eastAsia="Times New Roman" w:cs="Times New Roman"/>
                <w:sz w:val="20"/>
                <w:szCs w:val="20"/>
                <w:lang w:eastAsia="en-GB"/>
              </w:rPr>
            </w:pPr>
          </w:p>
        </w:tc>
        <w:tc>
          <w:tcPr>
            <w:tcW w:w="938" w:type="pct"/>
            <w:tcBorders>
              <w:top w:val="single" w:sz="4" w:space="0" w:color="000000"/>
              <w:left w:val="single" w:sz="4" w:space="0" w:color="000000"/>
              <w:bottom w:val="single" w:sz="4" w:space="0" w:color="000000"/>
              <w:right w:val="single" w:sz="4" w:space="0" w:color="000000"/>
            </w:tcBorders>
            <w:vAlign w:val="center"/>
            <w:hideMark/>
          </w:tcPr>
          <w:p w14:paraId="65E3E06C" w14:textId="77777777" w:rsidR="00320484" w:rsidRPr="004E7889" w:rsidRDefault="00320484"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 xml:space="preserve">Distributed </w:t>
            </w:r>
          </w:p>
        </w:tc>
        <w:tc>
          <w:tcPr>
            <w:tcW w:w="910" w:type="pct"/>
            <w:tcBorders>
              <w:top w:val="single" w:sz="4" w:space="0" w:color="000000"/>
              <w:left w:val="single" w:sz="4" w:space="0" w:color="000000"/>
              <w:bottom w:val="single" w:sz="4" w:space="0" w:color="000000"/>
              <w:right w:val="single" w:sz="4" w:space="0" w:color="000000"/>
            </w:tcBorders>
            <w:vAlign w:val="center"/>
            <w:hideMark/>
          </w:tcPr>
          <w:p w14:paraId="722575E2" w14:textId="77777777" w:rsidR="00320484" w:rsidRPr="004E7889" w:rsidRDefault="00320484"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 xml:space="preserve">- </w:t>
            </w:r>
          </w:p>
        </w:tc>
        <w:tc>
          <w:tcPr>
            <w:tcW w:w="1044" w:type="pct"/>
            <w:tcBorders>
              <w:top w:val="single" w:sz="4" w:space="0" w:color="000000"/>
              <w:left w:val="single" w:sz="4" w:space="0" w:color="000000"/>
              <w:bottom w:val="single" w:sz="4" w:space="0" w:color="000000"/>
              <w:right w:val="single" w:sz="4" w:space="0" w:color="000000"/>
            </w:tcBorders>
            <w:vAlign w:val="center"/>
            <w:hideMark/>
          </w:tcPr>
          <w:p w14:paraId="22285976" w14:textId="77777777" w:rsidR="00320484" w:rsidRPr="004E7889" w:rsidRDefault="00320484"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 xml:space="preserve">- </w:t>
            </w:r>
          </w:p>
        </w:tc>
      </w:tr>
      <w:tr w:rsidR="00C24686" w:rsidRPr="004E7889" w14:paraId="5D2BB062" w14:textId="77777777" w:rsidTr="0020677F">
        <w:tc>
          <w:tcPr>
            <w:tcW w:w="426" w:type="pct"/>
            <w:vMerge/>
            <w:tcBorders>
              <w:top w:val="single" w:sz="4" w:space="0" w:color="000000"/>
              <w:left w:val="single" w:sz="4" w:space="0" w:color="000000"/>
              <w:bottom w:val="single" w:sz="4" w:space="0" w:color="000000"/>
              <w:right w:val="single" w:sz="4" w:space="0" w:color="000000"/>
            </w:tcBorders>
            <w:vAlign w:val="center"/>
            <w:hideMark/>
          </w:tcPr>
          <w:p w14:paraId="7DA49383" w14:textId="77777777" w:rsidR="00320484" w:rsidRPr="004E7889" w:rsidRDefault="00320484" w:rsidP="00320484">
            <w:pPr>
              <w:spacing w:after="0" w:line="240" w:lineRule="auto"/>
              <w:rPr>
                <w:rFonts w:eastAsia="Times New Roman" w:cs="Times New Roman"/>
                <w:sz w:val="20"/>
                <w:szCs w:val="20"/>
                <w:lang w:eastAsia="en-GB"/>
              </w:rPr>
            </w:pPr>
          </w:p>
        </w:tc>
        <w:tc>
          <w:tcPr>
            <w:tcW w:w="1682" w:type="pct"/>
            <w:vMerge w:val="restart"/>
            <w:tcBorders>
              <w:top w:val="single" w:sz="4" w:space="0" w:color="000000"/>
              <w:left w:val="single" w:sz="4" w:space="0" w:color="000000"/>
              <w:bottom w:val="single" w:sz="4" w:space="0" w:color="000000"/>
              <w:right w:val="single" w:sz="4" w:space="0" w:color="000000"/>
            </w:tcBorders>
            <w:vAlign w:val="center"/>
            <w:hideMark/>
          </w:tcPr>
          <w:p w14:paraId="2DBC0233" w14:textId="77777777" w:rsidR="00320484" w:rsidRPr="004E7889" w:rsidRDefault="00320484"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 xml:space="preserve">3. Student Wellbeing </w:t>
            </w:r>
          </w:p>
        </w:tc>
        <w:tc>
          <w:tcPr>
            <w:tcW w:w="938" w:type="pct"/>
            <w:tcBorders>
              <w:top w:val="single" w:sz="4" w:space="0" w:color="000000"/>
              <w:left w:val="single" w:sz="4" w:space="0" w:color="000000"/>
              <w:bottom w:val="single" w:sz="4" w:space="0" w:color="000000"/>
              <w:right w:val="single" w:sz="4" w:space="0" w:color="000000"/>
            </w:tcBorders>
            <w:vAlign w:val="center"/>
            <w:hideMark/>
          </w:tcPr>
          <w:p w14:paraId="20AD3C6A" w14:textId="77777777" w:rsidR="00320484" w:rsidRPr="004E7889" w:rsidRDefault="00320484"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 xml:space="preserve">Centralised </w:t>
            </w:r>
          </w:p>
        </w:tc>
        <w:tc>
          <w:tcPr>
            <w:tcW w:w="910" w:type="pct"/>
            <w:tcBorders>
              <w:top w:val="single" w:sz="4" w:space="0" w:color="000000"/>
              <w:left w:val="single" w:sz="4" w:space="0" w:color="000000"/>
              <w:bottom w:val="single" w:sz="4" w:space="0" w:color="000000"/>
              <w:right w:val="single" w:sz="4" w:space="0" w:color="000000"/>
            </w:tcBorders>
            <w:vAlign w:val="center"/>
            <w:hideMark/>
          </w:tcPr>
          <w:p w14:paraId="30F378D7" w14:textId="0EDBD7AC" w:rsidR="00320484" w:rsidRPr="004E7889" w:rsidRDefault="00932DD6"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4,170</w:t>
            </w:r>
          </w:p>
        </w:tc>
        <w:tc>
          <w:tcPr>
            <w:tcW w:w="1044" w:type="pct"/>
            <w:tcBorders>
              <w:top w:val="single" w:sz="4" w:space="0" w:color="000000"/>
              <w:left w:val="single" w:sz="4" w:space="0" w:color="000000"/>
              <w:bottom w:val="single" w:sz="4" w:space="0" w:color="000000"/>
              <w:right w:val="single" w:sz="4" w:space="0" w:color="000000"/>
            </w:tcBorders>
            <w:vAlign w:val="center"/>
            <w:hideMark/>
          </w:tcPr>
          <w:p w14:paraId="076F8AC7" w14:textId="708494CD" w:rsidR="00320484" w:rsidRPr="004E7889" w:rsidRDefault="00474142"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1</w:t>
            </w:r>
            <w:r w:rsidR="0002754B" w:rsidRPr="004E7889">
              <w:rPr>
                <w:rFonts w:eastAsia="Times New Roman" w:cs="Times New Roman"/>
                <w:sz w:val="20"/>
                <w:szCs w:val="20"/>
                <w:lang w:eastAsia="en-GB"/>
              </w:rPr>
              <w:t>9</w:t>
            </w:r>
            <w:r w:rsidRPr="004E7889">
              <w:rPr>
                <w:rFonts w:eastAsia="Times New Roman" w:cs="Times New Roman"/>
                <w:sz w:val="20"/>
                <w:szCs w:val="20"/>
                <w:lang w:eastAsia="en-GB"/>
              </w:rPr>
              <w:t>4,937</w:t>
            </w:r>
          </w:p>
        </w:tc>
      </w:tr>
      <w:tr w:rsidR="00C24686" w:rsidRPr="004E7889" w14:paraId="2D11CC3F" w14:textId="77777777" w:rsidTr="0020677F">
        <w:tc>
          <w:tcPr>
            <w:tcW w:w="426" w:type="pct"/>
            <w:vMerge/>
            <w:tcBorders>
              <w:top w:val="single" w:sz="4" w:space="0" w:color="000000"/>
              <w:left w:val="single" w:sz="4" w:space="0" w:color="000000"/>
              <w:bottom w:val="single" w:sz="4" w:space="0" w:color="000000"/>
              <w:right w:val="single" w:sz="4" w:space="0" w:color="000000"/>
            </w:tcBorders>
            <w:vAlign w:val="center"/>
            <w:hideMark/>
          </w:tcPr>
          <w:p w14:paraId="701A935D" w14:textId="77777777" w:rsidR="00320484" w:rsidRPr="004E7889" w:rsidRDefault="00320484" w:rsidP="00320484">
            <w:pPr>
              <w:spacing w:after="0" w:line="240" w:lineRule="auto"/>
              <w:rPr>
                <w:rFonts w:eastAsia="Times New Roman" w:cs="Times New Roman"/>
                <w:sz w:val="20"/>
                <w:szCs w:val="20"/>
                <w:lang w:eastAsia="en-GB"/>
              </w:rPr>
            </w:pPr>
          </w:p>
        </w:tc>
        <w:tc>
          <w:tcPr>
            <w:tcW w:w="1682" w:type="pct"/>
            <w:vMerge/>
            <w:tcBorders>
              <w:top w:val="single" w:sz="4" w:space="0" w:color="000000"/>
              <w:left w:val="single" w:sz="4" w:space="0" w:color="000000"/>
              <w:bottom w:val="single" w:sz="4" w:space="0" w:color="000000"/>
              <w:right w:val="single" w:sz="4" w:space="0" w:color="000000"/>
            </w:tcBorders>
            <w:vAlign w:val="center"/>
            <w:hideMark/>
          </w:tcPr>
          <w:p w14:paraId="469448FA" w14:textId="77777777" w:rsidR="00320484" w:rsidRPr="004E7889" w:rsidRDefault="00320484" w:rsidP="00320484">
            <w:pPr>
              <w:spacing w:after="0" w:line="240" w:lineRule="auto"/>
              <w:rPr>
                <w:rFonts w:eastAsia="Times New Roman" w:cs="Times New Roman"/>
                <w:sz w:val="20"/>
                <w:szCs w:val="20"/>
                <w:lang w:eastAsia="en-GB"/>
              </w:rPr>
            </w:pPr>
          </w:p>
        </w:tc>
        <w:tc>
          <w:tcPr>
            <w:tcW w:w="938" w:type="pct"/>
            <w:tcBorders>
              <w:top w:val="single" w:sz="4" w:space="0" w:color="000000"/>
              <w:left w:val="single" w:sz="4" w:space="0" w:color="000000"/>
              <w:bottom w:val="single" w:sz="4" w:space="0" w:color="000000"/>
              <w:right w:val="single" w:sz="4" w:space="0" w:color="000000"/>
            </w:tcBorders>
            <w:vAlign w:val="center"/>
            <w:hideMark/>
          </w:tcPr>
          <w:p w14:paraId="41C071C4" w14:textId="77777777" w:rsidR="00320484" w:rsidRPr="004E7889" w:rsidRDefault="00320484"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 xml:space="preserve">Distributed </w:t>
            </w:r>
          </w:p>
        </w:tc>
        <w:tc>
          <w:tcPr>
            <w:tcW w:w="910" w:type="pct"/>
            <w:tcBorders>
              <w:top w:val="single" w:sz="4" w:space="0" w:color="000000"/>
              <w:left w:val="single" w:sz="4" w:space="0" w:color="000000"/>
              <w:bottom w:val="single" w:sz="4" w:space="0" w:color="000000"/>
              <w:right w:val="single" w:sz="4" w:space="0" w:color="000000"/>
            </w:tcBorders>
            <w:vAlign w:val="center"/>
            <w:hideMark/>
          </w:tcPr>
          <w:p w14:paraId="0ED948F8" w14:textId="77777777" w:rsidR="00320484" w:rsidRPr="004E7889" w:rsidRDefault="00320484"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 xml:space="preserve">- </w:t>
            </w:r>
          </w:p>
        </w:tc>
        <w:tc>
          <w:tcPr>
            <w:tcW w:w="1044" w:type="pct"/>
            <w:tcBorders>
              <w:top w:val="single" w:sz="4" w:space="0" w:color="000000"/>
              <w:left w:val="single" w:sz="4" w:space="0" w:color="000000"/>
              <w:bottom w:val="single" w:sz="4" w:space="0" w:color="000000"/>
              <w:right w:val="single" w:sz="4" w:space="0" w:color="000000"/>
            </w:tcBorders>
            <w:vAlign w:val="center"/>
            <w:hideMark/>
          </w:tcPr>
          <w:p w14:paraId="40D100A0" w14:textId="77777777" w:rsidR="00320484" w:rsidRPr="004E7889" w:rsidRDefault="00320484"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 xml:space="preserve">- </w:t>
            </w:r>
          </w:p>
        </w:tc>
      </w:tr>
      <w:tr w:rsidR="00C24686" w:rsidRPr="004E7889" w14:paraId="6B098559" w14:textId="77777777" w:rsidTr="0020677F">
        <w:tc>
          <w:tcPr>
            <w:tcW w:w="426" w:type="pct"/>
            <w:vMerge w:val="restart"/>
            <w:tcBorders>
              <w:top w:val="single" w:sz="4" w:space="0" w:color="000000"/>
              <w:left w:val="single" w:sz="4" w:space="0" w:color="000000"/>
              <w:bottom w:val="single" w:sz="4" w:space="0" w:color="000000"/>
              <w:right w:val="single" w:sz="4" w:space="0" w:color="000000"/>
            </w:tcBorders>
            <w:vAlign w:val="center"/>
            <w:hideMark/>
          </w:tcPr>
          <w:p w14:paraId="1ED569BA" w14:textId="77777777" w:rsidR="00320484" w:rsidRPr="004E7889" w:rsidRDefault="00320484" w:rsidP="00320484">
            <w:pPr>
              <w:spacing w:after="0" w:line="240" w:lineRule="auto"/>
              <w:rPr>
                <w:rFonts w:eastAsia="Times New Roman" w:cs="Times New Roman"/>
                <w:sz w:val="20"/>
                <w:szCs w:val="20"/>
                <w:lang w:eastAsia="en-GB"/>
              </w:rPr>
            </w:pPr>
          </w:p>
        </w:tc>
        <w:tc>
          <w:tcPr>
            <w:tcW w:w="1682" w:type="pct"/>
            <w:vMerge w:val="restart"/>
            <w:tcBorders>
              <w:top w:val="single" w:sz="4" w:space="0" w:color="000000"/>
              <w:left w:val="single" w:sz="4" w:space="0" w:color="000000"/>
              <w:bottom w:val="single" w:sz="4" w:space="0" w:color="000000"/>
              <w:right w:val="single" w:sz="4" w:space="0" w:color="000000"/>
            </w:tcBorders>
            <w:vAlign w:val="center"/>
            <w:hideMark/>
          </w:tcPr>
          <w:p w14:paraId="7C45BA11" w14:textId="77777777" w:rsidR="00320484" w:rsidRPr="004E7889" w:rsidRDefault="00320484"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 xml:space="preserve">4. Transition Assistance </w:t>
            </w:r>
          </w:p>
        </w:tc>
        <w:tc>
          <w:tcPr>
            <w:tcW w:w="938" w:type="pct"/>
            <w:tcBorders>
              <w:top w:val="single" w:sz="4" w:space="0" w:color="000000"/>
              <w:left w:val="single" w:sz="4" w:space="0" w:color="000000"/>
              <w:bottom w:val="single" w:sz="4" w:space="0" w:color="000000"/>
              <w:right w:val="single" w:sz="4" w:space="0" w:color="000000"/>
            </w:tcBorders>
            <w:vAlign w:val="center"/>
            <w:hideMark/>
          </w:tcPr>
          <w:p w14:paraId="1A00128B" w14:textId="77777777" w:rsidR="00320484" w:rsidRPr="004E7889" w:rsidRDefault="00320484"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 xml:space="preserve">Centralised </w:t>
            </w:r>
          </w:p>
        </w:tc>
        <w:tc>
          <w:tcPr>
            <w:tcW w:w="910" w:type="pct"/>
            <w:tcBorders>
              <w:top w:val="single" w:sz="4" w:space="0" w:color="000000"/>
              <w:left w:val="single" w:sz="4" w:space="0" w:color="000000"/>
              <w:bottom w:val="single" w:sz="4" w:space="0" w:color="000000"/>
              <w:right w:val="single" w:sz="4" w:space="0" w:color="000000"/>
            </w:tcBorders>
            <w:vAlign w:val="center"/>
            <w:hideMark/>
          </w:tcPr>
          <w:p w14:paraId="0FD4156C" w14:textId="717B3D12" w:rsidR="00320484" w:rsidRPr="004E7889" w:rsidRDefault="00932DD6"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w:t>
            </w:r>
          </w:p>
        </w:tc>
        <w:tc>
          <w:tcPr>
            <w:tcW w:w="1044" w:type="pct"/>
            <w:tcBorders>
              <w:top w:val="single" w:sz="4" w:space="0" w:color="000000"/>
              <w:left w:val="single" w:sz="4" w:space="0" w:color="000000"/>
              <w:bottom w:val="single" w:sz="4" w:space="0" w:color="000000"/>
              <w:right w:val="single" w:sz="4" w:space="0" w:color="000000"/>
            </w:tcBorders>
            <w:vAlign w:val="center"/>
            <w:hideMark/>
          </w:tcPr>
          <w:p w14:paraId="5646892E" w14:textId="11A90E3F" w:rsidR="00320484" w:rsidRPr="004E7889" w:rsidRDefault="0002754B"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20,000</w:t>
            </w:r>
          </w:p>
        </w:tc>
      </w:tr>
      <w:tr w:rsidR="00C24686" w:rsidRPr="004E7889" w14:paraId="26182376" w14:textId="77777777" w:rsidTr="0020677F">
        <w:tc>
          <w:tcPr>
            <w:tcW w:w="426" w:type="pct"/>
            <w:vMerge/>
            <w:tcBorders>
              <w:top w:val="single" w:sz="4" w:space="0" w:color="000000"/>
              <w:left w:val="single" w:sz="4" w:space="0" w:color="000000"/>
              <w:bottom w:val="single" w:sz="4" w:space="0" w:color="000000"/>
              <w:right w:val="single" w:sz="4" w:space="0" w:color="000000"/>
            </w:tcBorders>
            <w:vAlign w:val="center"/>
            <w:hideMark/>
          </w:tcPr>
          <w:p w14:paraId="674D86CA" w14:textId="77777777" w:rsidR="00320484" w:rsidRPr="004E7889" w:rsidRDefault="00320484" w:rsidP="00320484">
            <w:pPr>
              <w:spacing w:after="0" w:line="240" w:lineRule="auto"/>
              <w:rPr>
                <w:rFonts w:eastAsia="Times New Roman" w:cs="Times New Roman"/>
                <w:sz w:val="20"/>
                <w:szCs w:val="20"/>
                <w:lang w:eastAsia="en-GB"/>
              </w:rPr>
            </w:pPr>
          </w:p>
        </w:tc>
        <w:tc>
          <w:tcPr>
            <w:tcW w:w="1682" w:type="pct"/>
            <w:vMerge/>
            <w:tcBorders>
              <w:top w:val="single" w:sz="4" w:space="0" w:color="000000"/>
              <w:left w:val="single" w:sz="4" w:space="0" w:color="000000"/>
              <w:bottom w:val="single" w:sz="4" w:space="0" w:color="000000"/>
              <w:right w:val="single" w:sz="4" w:space="0" w:color="000000"/>
            </w:tcBorders>
            <w:vAlign w:val="center"/>
            <w:hideMark/>
          </w:tcPr>
          <w:p w14:paraId="2438DD1C" w14:textId="77777777" w:rsidR="00320484" w:rsidRPr="004E7889" w:rsidRDefault="00320484" w:rsidP="00320484">
            <w:pPr>
              <w:spacing w:after="0" w:line="240" w:lineRule="auto"/>
              <w:rPr>
                <w:rFonts w:eastAsia="Times New Roman" w:cs="Times New Roman"/>
                <w:sz w:val="20"/>
                <w:szCs w:val="20"/>
                <w:lang w:eastAsia="en-GB"/>
              </w:rPr>
            </w:pPr>
          </w:p>
        </w:tc>
        <w:tc>
          <w:tcPr>
            <w:tcW w:w="938" w:type="pct"/>
            <w:tcBorders>
              <w:top w:val="single" w:sz="4" w:space="0" w:color="000000"/>
              <w:left w:val="single" w:sz="4" w:space="0" w:color="000000"/>
              <w:bottom w:val="single" w:sz="4" w:space="0" w:color="000000"/>
              <w:right w:val="single" w:sz="4" w:space="0" w:color="000000"/>
            </w:tcBorders>
            <w:vAlign w:val="center"/>
            <w:hideMark/>
          </w:tcPr>
          <w:p w14:paraId="348739F6" w14:textId="77777777" w:rsidR="00320484" w:rsidRPr="004E7889" w:rsidRDefault="00320484"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 xml:space="preserve">Distributed </w:t>
            </w:r>
          </w:p>
        </w:tc>
        <w:tc>
          <w:tcPr>
            <w:tcW w:w="910" w:type="pct"/>
            <w:tcBorders>
              <w:top w:val="single" w:sz="4" w:space="0" w:color="000000"/>
              <w:left w:val="single" w:sz="4" w:space="0" w:color="000000"/>
              <w:bottom w:val="single" w:sz="4" w:space="0" w:color="000000"/>
              <w:right w:val="single" w:sz="4" w:space="0" w:color="000000"/>
            </w:tcBorders>
            <w:vAlign w:val="center"/>
            <w:hideMark/>
          </w:tcPr>
          <w:p w14:paraId="42C77473" w14:textId="77777777" w:rsidR="00320484" w:rsidRPr="004E7889" w:rsidRDefault="00320484"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 xml:space="preserve">- </w:t>
            </w:r>
          </w:p>
        </w:tc>
        <w:tc>
          <w:tcPr>
            <w:tcW w:w="1044" w:type="pct"/>
            <w:tcBorders>
              <w:top w:val="single" w:sz="4" w:space="0" w:color="000000"/>
              <w:left w:val="single" w:sz="4" w:space="0" w:color="000000"/>
              <w:bottom w:val="single" w:sz="4" w:space="0" w:color="000000"/>
              <w:right w:val="single" w:sz="4" w:space="0" w:color="000000"/>
            </w:tcBorders>
            <w:vAlign w:val="center"/>
            <w:hideMark/>
          </w:tcPr>
          <w:p w14:paraId="78CB30B2" w14:textId="77777777" w:rsidR="00320484" w:rsidRPr="004E7889" w:rsidRDefault="00320484"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 xml:space="preserve">- </w:t>
            </w:r>
          </w:p>
        </w:tc>
      </w:tr>
      <w:tr w:rsidR="00C24686" w:rsidRPr="004E7889" w14:paraId="12F78A9E" w14:textId="77777777" w:rsidTr="001B4AE4">
        <w:tc>
          <w:tcPr>
            <w:tcW w:w="3046" w:type="pct"/>
            <w:gridSpan w:val="3"/>
            <w:tcBorders>
              <w:top w:val="single" w:sz="4" w:space="0" w:color="000000"/>
              <w:left w:val="single" w:sz="4" w:space="0" w:color="000000"/>
              <w:bottom w:val="single" w:sz="4" w:space="0" w:color="000000"/>
              <w:right w:val="single" w:sz="4" w:space="0" w:color="000000"/>
            </w:tcBorders>
            <w:vAlign w:val="center"/>
            <w:hideMark/>
          </w:tcPr>
          <w:p w14:paraId="07153705" w14:textId="77777777" w:rsidR="00320484" w:rsidRPr="004E7889" w:rsidRDefault="00320484"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 xml:space="preserve">Administrative costs </w:t>
            </w:r>
          </w:p>
        </w:tc>
        <w:tc>
          <w:tcPr>
            <w:tcW w:w="910" w:type="pct"/>
            <w:tcBorders>
              <w:top w:val="single" w:sz="4" w:space="0" w:color="000000"/>
              <w:left w:val="single" w:sz="4" w:space="0" w:color="000000"/>
              <w:bottom w:val="single" w:sz="4" w:space="0" w:color="000000"/>
              <w:right w:val="single" w:sz="4" w:space="0" w:color="000000"/>
            </w:tcBorders>
            <w:vAlign w:val="center"/>
            <w:hideMark/>
          </w:tcPr>
          <w:p w14:paraId="53EC636D" w14:textId="0E654E8C" w:rsidR="00320484" w:rsidRPr="004E7889" w:rsidRDefault="00320484"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 xml:space="preserve">5,000 </w:t>
            </w:r>
          </w:p>
        </w:tc>
        <w:tc>
          <w:tcPr>
            <w:tcW w:w="1044" w:type="pct"/>
            <w:tcBorders>
              <w:top w:val="single" w:sz="4" w:space="0" w:color="000000"/>
              <w:left w:val="single" w:sz="4" w:space="0" w:color="000000"/>
              <w:bottom w:val="single" w:sz="4" w:space="0" w:color="000000"/>
              <w:right w:val="single" w:sz="4" w:space="0" w:color="000000"/>
            </w:tcBorders>
            <w:vAlign w:val="center"/>
            <w:hideMark/>
          </w:tcPr>
          <w:p w14:paraId="2EAF37AC" w14:textId="390F7B01" w:rsidR="00320484" w:rsidRPr="004E7889" w:rsidRDefault="000D6F10"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20,000</w:t>
            </w:r>
          </w:p>
        </w:tc>
      </w:tr>
      <w:tr w:rsidR="00C24686" w:rsidRPr="004E7889" w14:paraId="57004C94" w14:textId="77777777" w:rsidTr="001B4AE4">
        <w:tc>
          <w:tcPr>
            <w:tcW w:w="3046" w:type="pct"/>
            <w:gridSpan w:val="3"/>
            <w:tcBorders>
              <w:top w:val="single" w:sz="4" w:space="0" w:color="000000"/>
              <w:left w:val="single" w:sz="4" w:space="0" w:color="000000"/>
              <w:bottom w:val="single" w:sz="4" w:space="0" w:color="auto"/>
              <w:right w:val="single" w:sz="4" w:space="0" w:color="000000"/>
            </w:tcBorders>
            <w:vAlign w:val="center"/>
            <w:hideMark/>
          </w:tcPr>
          <w:p w14:paraId="3D8D8DAA" w14:textId="77777777" w:rsidR="00320484" w:rsidRPr="004E7889" w:rsidRDefault="00320484"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 xml:space="preserve">TOTAL </w:t>
            </w:r>
          </w:p>
        </w:tc>
        <w:tc>
          <w:tcPr>
            <w:tcW w:w="910" w:type="pct"/>
            <w:tcBorders>
              <w:top w:val="single" w:sz="4" w:space="0" w:color="000000"/>
              <w:left w:val="single" w:sz="4" w:space="0" w:color="000000"/>
              <w:bottom w:val="single" w:sz="4" w:space="0" w:color="auto"/>
              <w:right w:val="single" w:sz="4" w:space="0" w:color="000000"/>
            </w:tcBorders>
            <w:vAlign w:val="center"/>
            <w:hideMark/>
          </w:tcPr>
          <w:p w14:paraId="304B3F01" w14:textId="429D99E0" w:rsidR="00320484" w:rsidRPr="004E7889" w:rsidRDefault="00320484" w:rsidP="00320484">
            <w:pPr>
              <w:spacing w:after="0" w:line="240" w:lineRule="auto"/>
              <w:rPr>
                <w:rFonts w:eastAsia="Times New Roman" w:cs="Times New Roman"/>
                <w:sz w:val="20"/>
                <w:szCs w:val="20"/>
                <w:lang w:eastAsia="en-GB"/>
              </w:rPr>
            </w:pPr>
            <w:r w:rsidRPr="004E7889">
              <w:rPr>
                <w:rFonts w:eastAsia="Times New Roman" w:cs="Times New Roman"/>
                <w:sz w:val="20"/>
                <w:szCs w:val="20"/>
                <w:lang w:eastAsia="en-GB"/>
              </w:rPr>
              <w:fldChar w:fldCharType="begin"/>
            </w:r>
            <w:r w:rsidRPr="004E7889">
              <w:rPr>
                <w:rFonts w:eastAsia="Times New Roman" w:cs="Times New Roman"/>
                <w:sz w:val="20"/>
                <w:szCs w:val="20"/>
                <w:lang w:eastAsia="en-GB"/>
              </w:rPr>
              <w:instrText xml:space="preserve"> INCLUDEPICTURE "/var/folders/vm/10g8b1ln5352_mysrlphtrtw0000gn/T/com.microsoft.Word/WebArchiveCopyPasteTempFiles/page4image23727488" \* MERGEFORMATINET </w:instrText>
            </w:r>
            <w:r w:rsidRPr="004E7889">
              <w:rPr>
                <w:rFonts w:eastAsia="Times New Roman" w:cs="Times New Roman"/>
                <w:sz w:val="20"/>
                <w:szCs w:val="20"/>
                <w:lang w:eastAsia="en-GB"/>
              </w:rPr>
              <w:fldChar w:fldCharType="separate"/>
            </w:r>
            <w:r w:rsidRPr="004E7889">
              <w:rPr>
                <w:rFonts w:eastAsia="Times New Roman" w:cs="Times New Roman"/>
                <w:noProof/>
                <w:sz w:val="20"/>
                <w:szCs w:val="20"/>
                <w:lang w:eastAsia="en-GB"/>
              </w:rPr>
              <w:drawing>
                <wp:inline distT="0" distB="0" distL="0" distR="0" wp14:anchorId="42138025" wp14:editId="1577EBAC">
                  <wp:extent cx="15240" cy="15240"/>
                  <wp:effectExtent l="0" t="0" r="0" b="0"/>
                  <wp:docPr id="18" name="Picture 18" descr="page4image23727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4image237274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4E7889">
              <w:rPr>
                <w:rFonts w:eastAsia="Times New Roman" w:cs="Times New Roman"/>
                <w:sz w:val="20"/>
                <w:szCs w:val="20"/>
                <w:lang w:eastAsia="en-GB"/>
              </w:rPr>
              <w:fldChar w:fldCharType="end"/>
            </w:r>
            <w:r w:rsidRPr="004E7889">
              <w:rPr>
                <w:rFonts w:eastAsia="Times New Roman" w:cs="Times New Roman"/>
                <w:b/>
                <w:bCs/>
                <w:sz w:val="20"/>
                <w:szCs w:val="20"/>
                <w:lang w:eastAsia="en-GB"/>
              </w:rPr>
              <w:t>$</w:t>
            </w:r>
            <w:r w:rsidR="00932DD6" w:rsidRPr="004E7889">
              <w:rPr>
                <w:rFonts w:eastAsia="Times New Roman" w:cs="Times New Roman"/>
                <w:b/>
                <w:bCs/>
                <w:sz w:val="20"/>
                <w:szCs w:val="20"/>
                <w:lang w:eastAsia="en-GB"/>
              </w:rPr>
              <w:t>13,339</w:t>
            </w:r>
          </w:p>
        </w:tc>
        <w:tc>
          <w:tcPr>
            <w:tcW w:w="1044" w:type="pct"/>
            <w:tcBorders>
              <w:top w:val="single" w:sz="4" w:space="0" w:color="000000"/>
              <w:left w:val="single" w:sz="4" w:space="0" w:color="000000"/>
              <w:bottom w:val="single" w:sz="4" w:space="0" w:color="auto"/>
              <w:right w:val="single" w:sz="4" w:space="0" w:color="000000"/>
            </w:tcBorders>
            <w:vAlign w:val="center"/>
            <w:hideMark/>
          </w:tcPr>
          <w:p w14:paraId="51BCE73F" w14:textId="32929561" w:rsidR="00320484" w:rsidRPr="004E7889" w:rsidRDefault="00320484" w:rsidP="00320484">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b/>
                <w:bCs/>
                <w:sz w:val="20"/>
                <w:szCs w:val="20"/>
                <w:lang w:eastAsia="en-GB"/>
              </w:rPr>
              <w:t>$</w:t>
            </w:r>
            <w:r w:rsidR="007B74DE" w:rsidRPr="004E7889">
              <w:rPr>
                <w:rFonts w:eastAsia="Times New Roman" w:cs="Times New Roman"/>
                <w:b/>
                <w:bCs/>
                <w:sz w:val="20"/>
                <w:szCs w:val="20"/>
                <w:lang w:eastAsia="en-GB"/>
              </w:rPr>
              <w:t>5</w:t>
            </w:r>
            <w:r w:rsidRPr="004E7889">
              <w:rPr>
                <w:rFonts w:eastAsia="Times New Roman" w:cs="Times New Roman"/>
                <w:b/>
                <w:bCs/>
                <w:sz w:val="20"/>
                <w:szCs w:val="20"/>
                <w:lang w:eastAsia="en-GB"/>
              </w:rPr>
              <w:t xml:space="preserve">49,874 </w:t>
            </w:r>
          </w:p>
        </w:tc>
      </w:tr>
      <w:tr w:rsidR="001B4AE4" w:rsidRPr="004E7889" w14:paraId="1E5771C1" w14:textId="77777777" w:rsidTr="001B4AE4">
        <w:tc>
          <w:tcPr>
            <w:tcW w:w="3046" w:type="pct"/>
            <w:gridSpan w:val="3"/>
            <w:tcBorders>
              <w:top w:val="single" w:sz="4" w:space="0" w:color="auto"/>
            </w:tcBorders>
            <w:vAlign w:val="center"/>
          </w:tcPr>
          <w:p w14:paraId="5F109120" w14:textId="77777777" w:rsidR="001B4AE4" w:rsidRPr="004E7889" w:rsidRDefault="001B4AE4" w:rsidP="00320484">
            <w:pPr>
              <w:spacing w:before="100" w:beforeAutospacing="1" w:after="100" w:afterAutospacing="1" w:line="240" w:lineRule="auto"/>
              <w:rPr>
                <w:rFonts w:eastAsia="Times New Roman" w:cs="Times New Roman"/>
                <w:sz w:val="20"/>
                <w:szCs w:val="20"/>
                <w:lang w:eastAsia="en-GB"/>
              </w:rPr>
            </w:pPr>
          </w:p>
        </w:tc>
        <w:tc>
          <w:tcPr>
            <w:tcW w:w="910" w:type="pct"/>
            <w:tcBorders>
              <w:top w:val="single" w:sz="4" w:space="0" w:color="auto"/>
            </w:tcBorders>
            <w:vAlign w:val="center"/>
          </w:tcPr>
          <w:p w14:paraId="199C5BC2" w14:textId="77777777" w:rsidR="001B4AE4" w:rsidRPr="004E7889" w:rsidRDefault="001B4AE4" w:rsidP="00320484">
            <w:pPr>
              <w:spacing w:after="0" w:line="240" w:lineRule="auto"/>
              <w:rPr>
                <w:rFonts w:eastAsia="Times New Roman" w:cs="Times New Roman"/>
                <w:sz w:val="20"/>
                <w:szCs w:val="20"/>
                <w:lang w:eastAsia="en-GB"/>
              </w:rPr>
            </w:pPr>
          </w:p>
        </w:tc>
        <w:tc>
          <w:tcPr>
            <w:tcW w:w="1044" w:type="pct"/>
            <w:tcBorders>
              <w:top w:val="single" w:sz="4" w:space="0" w:color="auto"/>
            </w:tcBorders>
            <w:vAlign w:val="center"/>
          </w:tcPr>
          <w:p w14:paraId="1E78E0DE" w14:textId="77777777" w:rsidR="001B4AE4" w:rsidRPr="004E7889" w:rsidRDefault="001B4AE4" w:rsidP="00320484">
            <w:pPr>
              <w:spacing w:before="100" w:beforeAutospacing="1" w:after="100" w:afterAutospacing="1" w:line="240" w:lineRule="auto"/>
              <w:rPr>
                <w:rFonts w:eastAsia="Times New Roman" w:cs="Times New Roman"/>
                <w:b/>
                <w:bCs/>
                <w:sz w:val="20"/>
                <w:szCs w:val="20"/>
                <w:lang w:eastAsia="en-GB"/>
              </w:rPr>
            </w:pPr>
          </w:p>
        </w:tc>
      </w:tr>
    </w:tbl>
    <w:p w14:paraId="47E596D7" w14:textId="77777777" w:rsidR="00877A9A" w:rsidRPr="004E7889" w:rsidRDefault="00877A9A" w:rsidP="00320484">
      <w:pPr>
        <w:spacing w:after="0" w:line="240" w:lineRule="auto"/>
        <w:rPr>
          <w:rFonts w:eastAsia="Times New Roman" w:cs="Times New Roman"/>
          <w:vanish/>
          <w:sz w:val="20"/>
          <w:szCs w:val="20"/>
          <w:lang w:eastAsia="en-GB"/>
        </w:rPr>
      </w:pPr>
    </w:p>
    <w:tbl>
      <w:tblPr>
        <w:tblpPr w:leftFromText="181" w:rightFromText="181" w:vertAnchor="text" w:tblpY="1"/>
        <w:tblW w:w="5000" w:type="pct"/>
        <w:tblCellMar>
          <w:top w:w="15" w:type="dxa"/>
          <w:left w:w="15" w:type="dxa"/>
          <w:bottom w:w="15" w:type="dxa"/>
          <w:right w:w="15" w:type="dxa"/>
        </w:tblCellMar>
        <w:tblLook w:val="04A0" w:firstRow="1" w:lastRow="0" w:firstColumn="1" w:lastColumn="0" w:noHBand="0" w:noVBand="1"/>
      </w:tblPr>
      <w:tblGrid>
        <w:gridCol w:w="4080"/>
        <w:gridCol w:w="1591"/>
        <w:gridCol w:w="2047"/>
        <w:gridCol w:w="1820"/>
        <w:gridCol w:w="2047"/>
        <w:gridCol w:w="2954"/>
      </w:tblGrid>
      <w:tr w:rsidR="00320484" w:rsidRPr="004E7889" w14:paraId="0CD946BE" w14:textId="77777777" w:rsidTr="00D047F8">
        <w:tc>
          <w:tcPr>
            <w:tcW w:w="1403" w:type="pct"/>
            <w:tcBorders>
              <w:top w:val="single" w:sz="4" w:space="0" w:color="auto"/>
              <w:left w:val="single" w:sz="4" w:space="0" w:color="auto"/>
              <w:bottom w:val="single" w:sz="4" w:space="0" w:color="auto"/>
              <w:right w:val="single" w:sz="4" w:space="0" w:color="auto"/>
            </w:tcBorders>
            <w:vAlign w:val="bottom"/>
            <w:hideMark/>
          </w:tcPr>
          <w:p w14:paraId="6963D9AF" w14:textId="77777777" w:rsidR="00877A9A" w:rsidRPr="004E7889" w:rsidRDefault="00877A9A" w:rsidP="00AF24E7">
            <w:pPr>
              <w:spacing w:after="0" w:line="240" w:lineRule="auto"/>
              <w:rPr>
                <w:rFonts w:eastAsia="Times New Roman" w:cs="Times New Roman"/>
                <w:sz w:val="20"/>
                <w:szCs w:val="20"/>
                <w:lang w:eastAsia="en-GB"/>
              </w:rPr>
            </w:pPr>
          </w:p>
          <w:p w14:paraId="66533690" w14:textId="7CC33F64" w:rsidR="00877A9A" w:rsidRPr="004E7889" w:rsidRDefault="00877A9A" w:rsidP="00AF24E7">
            <w:pPr>
              <w:spacing w:after="0" w:line="240" w:lineRule="auto"/>
              <w:rPr>
                <w:rFonts w:eastAsia="Times New Roman" w:cs="Times New Roman"/>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vAlign w:val="bottom"/>
            <w:hideMark/>
          </w:tcPr>
          <w:p w14:paraId="21612614" w14:textId="77777777" w:rsidR="00320484" w:rsidRPr="004E7889" w:rsidRDefault="00320484" w:rsidP="00AF24E7">
            <w:pPr>
              <w:spacing w:after="0" w:line="240" w:lineRule="auto"/>
              <w:rPr>
                <w:rFonts w:eastAsia="Times New Roman" w:cs="Times New Roman"/>
                <w:sz w:val="20"/>
                <w:szCs w:val="20"/>
                <w:lang w:eastAsia="en-GB"/>
              </w:rPr>
            </w:pPr>
          </w:p>
        </w:tc>
        <w:tc>
          <w:tcPr>
            <w:tcW w:w="704" w:type="pct"/>
            <w:tcBorders>
              <w:top w:val="single" w:sz="4" w:space="0" w:color="auto"/>
              <w:left w:val="single" w:sz="4" w:space="0" w:color="auto"/>
              <w:bottom w:val="single" w:sz="4" w:space="0" w:color="auto"/>
              <w:right w:val="single" w:sz="4" w:space="0" w:color="auto"/>
            </w:tcBorders>
            <w:shd w:val="clear" w:color="auto" w:fill="FFFF00"/>
            <w:vAlign w:val="bottom"/>
            <w:hideMark/>
          </w:tcPr>
          <w:p w14:paraId="26FE9918" w14:textId="526BE83F" w:rsidR="00320484" w:rsidRPr="004E7889" w:rsidRDefault="00B61B81" w:rsidP="00AF24E7">
            <w:pPr>
              <w:spacing w:before="100" w:beforeAutospacing="1" w:after="100" w:afterAutospacing="1" w:line="240" w:lineRule="auto"/>
              <w:rPr>
                <w:rFonts w:eastAsia="Times New Roman" w:cs="Times New Roman"/>
                <w:b/>
                <w:bCs/>
                <w:sz w:val="20"/>
                <w:szCs w:val="20"/>
                <w:lang w:eastAsia="en-GB"/>
              </w:rPr>
            </w:pPr>
            <w:r w:rsidRPr="004E7889">
              <w:rPr>
                <w:rFonts w:eastAsia="Times New Roman" w:cs="Times New Roman"/>
                <w:sz w:val="20"/>
                <w:szCs w:val="20"/>
                <w:lang w:eastAsia="en-GB"/>
              </w:rPr>
              <w:t xml:space="preserve">       </w:t>
            </w:r>
            <w:r w:rsidRPr="004E7889">
              <w:rPr>
                <w:rFonts w:eastAsia="Times New Roman" w:cs="Times New Roman"/>
                <w:b/>
                <w:bCs/>
                <w:sz w:val="20"/>
                <w:szCs w:val="20"/>
                <w:lang w:eastAsia="en-GB"/>
              </w:rPr>
              <w:t>2021</w:t>
            </w:r>
          </w:p>
        </w:tc>
        <w:tc>
          <w:tcPr>
            <w:tcW w:w="626" w:type="pct"/>
            <w:tcBorders>
              <w:top w:val="single" w:sz="4" w:space="0" w:color="auto"/>
              <w:left w:val="single" w:sz="4" w:space="0" w:color="auto"/>
              <w:bottom w:val="single" w:sz="4" w:space="0" w:color="auto"/>
              <w:right w:val="single" w:sz="4" w:space="0" w:color="auto"/>
            </w:tcBorders>
            <w:vAlign w:val="bottom"/>
            <w:hideMark/>
          </w:tcPr>
          <w:p w14:paraId="104400AB" w14:textId="77777777" w:rsidR="00320484" w:rsidRPr="004E7889" w:rsidRDefault="00320484" w:rsidP="00AF24E7">
            <w:pPr>
              <w:spacing w:after="0" w:line="240" w:lineRule="auto"/>
              <w:rPr>
                <w:rFonts w:eastAsia="Times New Roman" w:cs="Times New Roman"/>
                <w:sz w:val="20"/>
                <w:szCs w:val="20"/>
                <w:lang w:eastAsia="en-GB"/>
              </w:rPr>
            </w:pPr>
          </w:p>
        </w:tc>
        <w:tc>
          <w:tcPr>
            <w:tcW w:w="704" w:type="pct"/>
            <w:tcBorders>
              <w:top w:val="single" w:sz="4" w:space="0" w:color="auto"/>
              <w:left w:val="single" w:sz="4" w:space="0" w:color="auto"/>
              <w:bottom w:val="single" w:sz="4" w:space="0" w:color="auto"/>
              <w:right w:val="single" w:sz="4" w:space="0" w:color="auto"/>
            </w:tcBorders>
            <w:vAlign w:val="bottom"/>
            <w:hideMark/>
          </w:tcPr>
          <w:p w14:paraId="1BDA5686" w14:textId="77777777" w:rsidR="00320484" w:rsidRPr="004E7889" w:rsidRDefault="00320484" w:rsidP="00AF24E7">
            <w:pPr>
              <w:spacing w:after="0" w:line="240" w:lineRule="auto"/>
              <w:rPr>
                <w:rFonts w:eastAsia="Times New Roman" w:cs="Times New Roman"/>
                <w:sz w:val="20"/>
                <w:szCs w:val="20"/>
                <w:lang w:eastAsia="en-GB"/>
              </w:rPr>
            </w:pPr>
          </w:p>
        </w:tc>
        <w:tc>
          <w:tcPr>
            <w:tcW w:w="1016" w:type="pct"/>
            <w:tcBorders>
              <w:top w:val="single" w:sz="4" w:space="0" w:color="auto"/>
              <w:left w:val="single" w:sz="4" w:space="0" w:color="auto"/>
              <w:bottom w:val="single" w:sz="4" w:space="0" w:color="auto"/>
              <w:right w:val="single" w:sz="4" w:space="0" w:color="auto"/>
            </w:tcBorders>
            <w:vAlign w:val="bottom"/>
            <w:hideMark/>
          </w:tcPr>
          <w:p w14:paraId="22360136" w14:textId="77777777" w:rsidR="00320484" w:rsidRPr="004E7889" w:rsidRDefault="00320484" w:rsidP="00AF24E7">
            <w:pPr>
              <w:spacing w:after="0" w:line="240" w:lineRule="auto"/>
              <w:rPr>
                <w:rFonts w:eastAsia="Times New Roman" w:cs="Times New Roman"/>
                <w:sz w:val="20"/>
                <w:szCs w:val="20"/>
                <w:lang w:eastAsia="en-GB"/>
              </w:rPr>
            </w:pPr>
          </w:p>
        </w:tc>
      </w:tr>
      <w:tr w:rsidR="00320484" w:rsidRPr="004E7889" w14:paraId="3B2B24ED" w14:textId="77777777" w:rsidTr="00D047F8">
        <w:tc>
          <w:tcPr>
            <w:tcW w:w="1403" w:type="pct"/>
            <w:tcBorders>
              <w:top w:val="single" w:sz="4" w:space="0" w:color="auto"/>
              <w:left w:val="single" w:sz="4" w:space="0" w:color="auto"/>
              <w:bottom w:val="single" w:sz="4" w:space="0" w:color="auto"/>
              <w:right w:val="single" w:sz="4" w:space="0" w:color="auto"/>
            </w:tcBorders>
            <w:vAlign w:val="bottom"/>
            <w:hideMark/>
          </w:tcPr>
          <w:p w14:paraId="067B9D80" w14:textId="77777777" w:rsidR="00320484" w:rsidRPr="004E7889" w:rsidRDefault="00320484" w:rsidP="00AF24E7">
            <w:pPr>
              <w:spacing w:after="0" w:line="240" w:lineRule="auto"/>
              <w:rPr>
                <w:rFonts w:eastAsia="Times New Roman" w:cs="Times New Roman"/>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vAlign w:val="bottom"/>
            <w:hideMark/>
          </w:tcPr>
          <w:p w14:paraId="4F55ED00" w14:textId="77777777" w:rsidR="00320484" w:rsidRPr="004E7889" w:rsidRDefault="00320484" w:rsidP="00AF24E7">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b/>
                <w:bCs/>
                <w:sz w:val="20"/>
                <w:szCs w:val="20"/>
                <w:lang w:eastAsia="en-GB"/>
              </w:rPr>
              <w:t xml:space="preserve">P1 </w:t>
            </w:r>
          </w:p>
        </w:tc>
        <w:tc>
          <w:tcPr>
            <w:tcW w:w="704" w:type="pct"/>
            <w:tcBorders>
              <w:top w:val="single" w:sz="4" w:space="0" w:color="auto"/>
              <w:left w:val="single" w:sz="4" w:space="0" w:color="auto"/>
              <w:bottom w:val="single" w:sz="4" w:space="0" w:color="auto"/>
              <w:right w:val="single" w:sz="4" w:space="0" w:color="auto"/>
            </w:tcBorders>
            <w:vAlign w:val="bottom"/>
            <w:hideMark/>
          </w:tcPr>
          <w:p w14:paraId="2E71E700" w14:textId="77777777" w:rsidR="00320484" w:rsidRPr="004E7889" w:rsidRDefault="00320484" w:rsidP="00AF24E7">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b/>
                <w:bCs/>
                <w:sz w:val="20"/>
                <w:szCs w:val="20"/>
                <w:lang w:eastAsia="en-GB"/>
              </w:rPr>
              <w:t xml:space="preserve">P2 </w:t>
            </w:r>
          </w:p>
        </w:tc>
        <w:tc>
          <w:tcPr>
            <w:tcW w:w="626" w:type="pct"/>
            <w:tcBorders>
              <w:top w:val="single" w:sz="4" w:space="0" w:color="auto"/>
              <w:left w:val="single" w:sz="4" w:space="0" w:color="auto"/>
              <w:bottom w:val="single" w:sz="4" w:space="0" w:color="auto"/>
              <w:right w:val="single" w:sz="4" w:space="0" w:color="auto"/>
            </w:tcBorders>
            <w:vAlign w:val="bottom"/>
            <w:hideMark/>
          </w:tcPr>
          <w:p w14:paraId="62B7C836" w14:textId="77777777" w:rsidR="00320484" w:rsidRPr="004E7889" w:rsidRDefault="00320484" w:rsidP="00AF24E7">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b/>
                <w:bCs/>
                <w:sz w:val="20"/>
                <w:szCs w:val="20"/>
                <w:lang w:eastAsia="en-GB"/>
              </w:rPr>
              <w:t xml:space="preserve">P3 </w:t>
            </w:r>
          </w:p>
        </w:tc>
        <w:tc>
          <w:tcPr>
            <w:tcW w:w="704" w:type="pct"/>
            <w:tcBorders>
              <w:top w:val="single" w:sz="4" w:space="0" w:color="auto"/>
              <w:left w:val="single" w:sz="4" w:space="0" w:color="auto"/>
              <w:bottom w:val="single" w:sz="4" w:space="0" w:color="auto"/>
              <w:right w:val="single" w:sz="4" w:space="0" w:color="auto"/>
            </w:tcBorders>
            <w:vAlign w:val="bottom"/>
            <w:hideMark/>
          </w:tcPr>
          <w:p w14:paraId="3F8897F5" w14:textId="77777777" w:rsidR="00320484" w:rsidRPr="004E7889" w:rsidRDefault="00320484" w:rsidP="00AF24E7">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b/>
                <w:bCs/>
                <w:sz w:val="20"/>
                <w:szCs w:val="20"/>
                <w:lang w:eastAsia="en-GB"/>
              </w:rPr>
              <w:t xml:space="preserve">P4 </w:t>
            </w:r>
          </w:p>
        </w:tc>
        <w:tc>
          <w:tcPr>
            <w:tcW w:w="1016" w:type="pct"/>
            <w:tcBorders>
              <w:top w:val="single" w:sz="4" w:space="0" w:color="auto"/>
              <w:left w:val="single" w:sz="4" w:space="0" w:color="auto"/>
              <w:bottom w:val="single" w:sz="4" w:space="0" w:color="auto"/>
              <w:right w:val="single" w:sz="4" w:space="0" w:color="auto"/>
            </w:tcBorders>
            <w:vAlign w:val="bottom"/>
            <w:hideMark/>
          </w:tcPr>
          <w:p w14:paraId="763A71C2" w14:textId="77777777" w:rsidR="00320484" w:rsidRPr="004E7889" w:rsidRDefault="00320484" w:rsidP="00AF24E7">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b/>
                <w:bCs/>
                <w:sz w:val="20"/>
                <w:szCs w:val="20"/>
                <w:lang w:eastAsia="en-GB"/>
              </w:rPr>
              <w:t xml:space="preserve">Total </w:t>
            </w:r>
          </w:p>
        </w:tc>
      </w:tr>
      <w:tr w:rsidR="00320484" w:rsidRPr="004E7889" w14:paraId="323A707A" w14:textId="77777777" w:rsidTr="00D047F8">
        <w:tc>
          <w:tcPr>
            <w:tcW w:w="1403" w:type="pct"/>
            <w:tcBorders>
              <w:top w:val="single" w:sz="4" w:space="0" w:color="auto"/>
              <w:left w:val="single" w:sz="4" w:space="0" w:color="auto"/>
              <w:bottom w:val="single" w:sz="4" w:space="0" w:color="auto"/>
              <w:right w:val="single" w:sz="4" w:space="0" w:color="auto"/>
            </w:tcBorders>
            <w:vAlign w:val="bottom"/>
            <w:hideMark/>
          </w:tcPr>
          <w:p w14:paraId="01345EE9" w14:textId="77777777" w:rsidR="00320484" w:rsidRPr="004E7889" w:rsidRDefault="00320484" w:rsidP="00AF24E7">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 xml:space="preserve">Admin </w:t>
            </w:r>
          </w:p>
        </w:tc>
        <w:tc>
          <w:tcPr>
            <w:tcW w:w="547" w:type="pct"/>
            <w:tcBorders>
              <w:top w:val="single" w:sz="4" w:space="0" w:color="auto"/>
              <w:left w:val="single" w:sz="4" w:space="0" w:color="auto"/>
              <w:bottom w:val="single" w:sz="4" w:space="0" w:color="auto"/>
              <w:right w:val="single" w:sz="4" w:space="0" w:color="auto"/>
            </w:tcBorders>
            <w:vAlign w:val="bottom"/>
            <w:hideMark/>
          </w:tcPr>
          <w:p w14:paraId="5129B6B5" w14:textId="7234296D" w:rsidR="00320484" w:rsidRPr="004E7889" w:rsidRDefault="00CC4F50" w:rsidP="00AF24E7">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5,000</w:t>
            </w:r>
          </w:p>
        </w:tc>
        <w:tc>
          <w:tcPr>
            <w:tcW w:w="704" w:type="pct"/>
            <w:tcBorders>
              <w:top w:val="single" w:sz="4" w:space="0" w:color="auto"/>
              <w:left w:val="single" w:sz="4" w:space="0" w:color="auto"/>
              <w:bottom w:val="single" w:sz="4" w:space="0" w:color="auto"/>
              <w:right w:val="single" w:sz="4" w:space="0" w:color="auto"/>
            </w:tcBorders>
            <w:vAlign w:val="bottom"/>
            <w:hideMark/>
          </w:tcPr>
          <w:p w14:paraId="48532215" w14:textId="015B4BBF" w:rsidR="00320484" w:rsidRPr="004E7889" w:rsidRDefault="00CC4F50" w:rsidP="00AF24E7">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5,000</w:t>
            </w:r>
          </w:p>
        </w:tc>
        <w:tc>
          <w:tcPr>
            <w:tcW w:w="626" w:type="pct"/>
            <w:tcBorders>
              <w:top w:val="single" w:sz="4" w:space="0" w:color="auto"/>
              <w:left w:val="single" w:sz="4" w:space="0" w:color="auto"/>
              <w:bottom w:val="single" w:sz="4" w:space="0" w:color="auto"/>
              <w:right w:val="single" w:sz="4" w:space="0" w:color="auto"/>
            </w:tcBorders>
            <w:vAlign w:val="bottom"/>
            <w:hideMark/>
          </w:tcPr>
          <w:p w14:paraId="384F6D40" w14:textId="6463A8B9" w:rsidR="00320484" w:rsidRPr="004E7889" w:rsidRDefault="00CC4F50" w:rsidP="00AF24E7">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5,000</w:t>
            </w:r>
          </w:p>
        </w:tc>
        <w:tc>
          <w:tcPr>
            <w:tcW w:w="704" w:type="pct"/>
            <w:tcBorders>
              <w:top w:val="single" w:sz="4" w:space="0" w:color="auto"/>
              <w:left w:val="single" w:sz="4" w:space="0" w:color="auto"/>
              <w:bottom w:val="single" w:sz="4" w:space="0" w:color="auto"/>
              <w:right w:val="single" w:sz="4" w:space="0" w:color="auto"/>
            </w:tcBorders>
            <w:vAlign w:val="bottom"/>
            <w:hideMark/>
          </w:tcPr>
          <w:p w14:paraId="5A1F001F" w14:textId="5C447AA7" w:rsidR="00320484" w:rsidRPr="004E7889" w:rsidRDefault="00CC4F50" w:rsidP="00AF24E7">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5,000</w:t>
            </w:r>
          </w:p>
        </w:tc>
        <w:tc>
          <w:tcPr>
            <w:tcW w:w="1016" w:type="pct"/>
            <w:tcBorders>
              <w:top w:val="single" w:sz="4" w:space="0" w:color="auto"/>
              <w:left w:val="single" w:sz="4" w:space="0" w:color="auto"/>
              <w:bottom w:val="single" w:sz="4" w:space="0" w:color="auto"/>
              <w:right w:val="single" w:sz="4" w:space="0" w:color="auto"/>
            </w:tcBorders>
            <w:vAlign w:val="bottom"/>
            <w:hideMark/>
          </w:tcPr>
          <w:p w14:paraId="7254973A" w14:textId="2CE0E327" w:rsidR="00320484" w:rsidRPr="004E7889" w:rsidRDefault="00CC4F50" w:rsidP="00AF24E7">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20,000</w:t>
            </w:r>
          </w:p>
        </w:tc>
      </w:tr>
      <w:tr w:rsidR="00320484" w:rsidRPr="004E7889" w14:paraId="1B4FAEAE" w14:textId="77777777" w:rsidTr="00D047F8">
        <w:tc>
          <w:tcPr>
            <w:tcW w:w="1403" w:type="pct"/>
            <w:tcBorders>
              <w:top w:val="single" w:sz="4" w:space="0" w:color="auto"/>
              <w:left w:val="single" w:sz="4" w:space="0" w:color="auto"/>
              <w:bottom w:val="single" w:sz="4" w:space="0" w:color="auto"/>
              <w:right w:val="single" w:sz="4" w:space="0" w:color="auto"/>
            </w:tcBorders>
            <w:vAlign w:val="bottom"/>
            <w:hideMark/>
          </w:tcPr>
          <w:p w14:paraId="06F9BB16" w14:textId="77777777" w:rsidR="00320484" w:rsidRPr="004E7889" w:rsidRDefault="00320484" w:rsidP="00AF24E7">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 xml:space="preserve">Consultants </w:t>
            </w:r>
          </w:p>
        </w:tc>
        <w:tc>
          <w:tcPr>
            <w:tcW w:w="547" w:type="pct"/>
            <w:tcBorders>
              <w:top w:val="single" w:sz="4" w:space="0" w:color="auto"/>
              <w:left w:val="single" w:sz="4" w:space="0" w:color="auto"/>
              <w:bottom w:val="single" w:sz="4" w:space="0" w:color="auto"/>
              <w:right w:val="single" w:sz="4" w:space="0" w:color="auto"/>
            </w:tcBorders>
            <w:vAlign w:val="bottom"/>
            <w:hideMark/>
          </w:tcPr>
          <w:p w14:paraId="358AE866" w14:textId="77777777" w:rsidR="00320484" w:rsidRPr="004E7889" w:rsidRDefault="00320484" w:rsidP="00AF24E7">
            <w:pPr>
              <w:spacing w:after="0" w:line="240" w:lineRule="auto"/>
              <w:rPr>
                <w:rFonts w:eastAsia="Times New Roman" w:cs="Times New Roman"/>
                <w:sz w:val="20"/>
                <w:szCs w:val="20"/>
                <w:lang w:eastAsia="en-GB"/>
              </w:rPr>
            </w:pPr>
          </w:p>
        </w:tc>
        <w:tc>
          <w:tcPr>
            <w:tcW w:w="704" w:type="pct"/>
            <w:tcBorders>
              <w:top w:val="single" w:sz="4" w:space="0" w:color="auto"/>
              <w:left w:val="single" w:sz="4" w:space="0" w:color="auto"/>
              <w:bottom w:val="single" w:sz="4" w:space="0" w:color="auto"/>
              <w:right w:val="single" w:sz="4" w:space="0" w:color="auto"/>
            </w:tcBorders>
            <w:vAlign w:val="bottom"/>
            <w:hideMark/>
          </w:tcPr>
          <w:p w14:paraId="2D026DBE" w14:textId="113939CE" w:rsidR="00320484" w:rsidRPr="004E7889" w:rsidRDefault="00320484" w:rsidP="00AF24E7">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1</w:t>
            </w:r>
            <w:r w:rsidR="00E24395" w:rsidRPr="004E7889">
              <w:rPr>
                <w:rFonts w:eastAsia="Times New Roman" w:cs="Times New Roman"/>
                <w:sz w:val="20"/>
                <w:szCs w:val="20"/>
                <w:lang w:eastAsia="en-GB"/>
              </w:rPr>
              <w:t>28,260</w:t>
            </w:r>
          </w:p>
        </w:tc>
        <w:tc>
          <w:tcPr>
            <w:tcW w:w="626" w:type="pct"/>
            <w:tcBorders>
              <w:top w:val="single" w:sz="4" w:space="0" w:color="auto"/>
              <w:left w:val="single" w:sz="4" w:space="0" w:color="auto"/>
              <w:bottom w:val="single" w:sz="4" w:space="0" w:color="auto"/>
              <w:right w:val="single" w:sz="4" w:space="0" w:color="auto"/>
            </w:tcBorders>
            <w:vAlign w:val="bottom"/>
            <w:hideMark/>
          </w:tcPr>
          <w:p w14:paraId="5138DFF3" w14:textId="3293574C" w:rsidR="00320484" w:rsidRPr="004E7889" w:rsidRDefault="00E24395" w:rsidP="00AF24E7">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128,260</w:t>
            </w:r>
          </w:p>
        </w:tc>
        <w:tc>
          <w:tcPr>
            <w:tcW w:w="704" w:type="pct"/>
            <w:tcBorders>
              <w:top w:val="single" w:sz="4" w:space="0" w:color="auto"/>
              <w:left w:val="single" w:sz="4" w:space="0" w:color="auto"/>
              <w:bottom w:val="single" w:sz="4" w:space="0" w:color="auto"/>
              <w:right w:val="single" w:sz="4" w:space="0" w:color="auto"/>
            </w:tcBorders>
            <w:vAlign w:val="bottom"/>
            <w:hideMark/>
          </w:tcPr>
          <w:p w14:paraId="0DF44386" w14:textId="77777777" w:rsidR="00320484" w:rsidRPr="004E7889" w:rsidRDefault="00320484" w:rsidP="00AF24E7">
            <w:pPr>
              <w:spacing w:after="0" w:line="240" w:lineRule="auto"/>
              <w:rPr>
                <w:rFonts w:eastAsia="Times New Roman" w:cs="Times New Roman"/>
                <w:sz w:val="20"/>
                <w:szCs w:val="20"/>
                <w:lang w:eastAsia="en-GB"/>
              </w:rPr>
            </w:pPr>
          </w:p>
        </w:tc>
        <w:tc>
          <w:tcPr>
            <w:tcW w:w="1016" w:type="pct"/>
            <w:tcBorders>
              <w:top w:val="single" w:sz="4" w:space="0" w:color="auto"/>
              <w:left w:val="single" w:sz="4" w:space="0" w:color="auto"/>
              <w:bottom w:val="single" w:sz="4" w:space="0" w:color="auto"/>
              <w:right w:val="single" w:sz="4" w:space="0" w:color="auto"/>
            </w:tcBorders>
            <w:vAlign w:val="bottom"/>
            <w:hideMark/>
          </w:tcPr>
          <w:p w14:paraId="6ECF21C6" w14:textId="4AFB8A3B" w:rsidR="00320484" w:rsidRPr="004E7889" w:rsidRDefault="00E24395" w:rsidP="00AF24E7">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256,520</w:t>
            </w:r>
          </w:p>
        </w:tc>
      </w:tr>
      <w:tr w:rsidR="00320484" w:rsidRPr="004E7889" w14:paraId="39D41B71" w14:textId="77777777" w:rsidTr="00D047F8">
        <w:tc>
          <w:tcPr>
            <w:tcW w:w="1403" w:type="pct"/>
            <w:tcBorders>
              <w:top w:val="single" w:sz="4" w:space="0" w:color="auto"/>
              <w:left w:val="single" w:sz="4" w:space="0" w:color="auto"/>
              <w:bottom w:val="single" w:sz="4" w:space="0" w:color="auto"/>
              <w:right w:val="single" w:sz="4" w:space="0" w:color="auto"/>
            </w:tcBorders>
            <w:vAlign w:val="bottom"/>
            <w:hideMark/>
          </w:tcPr>
          <w:p w14:paraId="5AED0587" w14:textId="77777777" w:rsidR="00320484" w:rsidRPr="004E7889" w:rsidRDefault="00320484" w:rsidP="00AF24E7">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 xml:space="preserve">Senior EC </w:t>
            </w:r>
          </w:p>
        </w:tc>
        <w:tc>
          <w:tcPr>
            <w:tcW w:w="547" w:type="pct"/>
            <w:tcBorders>
              <w:top w:val="single" w:sz="4" w:space="0" w:color="auto"/>
              <w:left w:val="single" w:sz="4" w:space="0" w:color="auto"/>
              <w:bottom w:val="single" w:sz="4" w:space="0" w:color="auto"/>
              <w:right w:val="single" w:sz="4" w:space="0" w:color="auto"/>
            </w:tcBorders>
            <w:vAlign w:val="bottom"/>
            <w:hideMark/>
          </w:tcPr>
          <w:p w14:paraId="51F9EE59" w14:textId="77777777" w:rsidR="00320484" w:rsidRPr="004E7889" w:rsidRDefault="00320484" w:rsidP="00AF24E7">
            <w:pPr>
              <w:spacing w:after="0" w:line="240" w:lineRule="auto"/>
              <w:rPr>
                <w:rFonts w:eastAsia="Times New Roman" w:cs="Times New Roman"/>
                <w:sz w:val="20"/>
                <w:szCs w:val="20"/>
                <w:lang w:eastAsia="en-GB"/>
              </w:rPr>
            </w:pPr>
          </w:p>
        </w:tc>
        <w:tc>
          <w:tcPr>
            <w:tcW w:w="704" w:type="pct"/>
            <w:tcBorders>
              <w:top w:val="single" w:sz="4" w:space="0" w:color="auto"/>
              <w:left w:val="single" w:sz="4" w:space="0" w:color="auto"/>
              <w:bottom w:val="single" w:sz="4" w:space="0" w:color="auto"/>
              <w:right w:val="single" w:sz="4" w:space="0" w:color="auto"/>
            </w:tcBorders>
            <w:vAlign w:val="bottom"/>
            <w:hideMark/>
          </w:tcPr>
          <w:p w14:paraId="7C39B228" w14:textId="77777777" w:rsidR="00320484" w:rsidRPr="004E7889" w:rsidRDefault="00320484" w:rsidP="00AF24E7">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 xml:space="preserve">16,677 </w:t>
            </w:r>
          </w:p>
        </w:tc>
        <w:tc>
          <w:tcPr>
            <w:tcW w:w="626" w:type="pct"/>
            <w:tcBorders>
              <w:top w:val="single" w:sz="4" w:space="0" w:color="auto"/>
              <w:left w:val="single" w:sz="4" w:space="0" w:color="auto"/>
              <w:bottom w:val="single" w:sz="4" w:space="0" w:color="auto"/>
              <w:right w:val="single" w:sz="4" w:space="0" w:color="auto"/>
            </w:tcBorders>
            <w:vAlign w:val="bottom"/>
            <w:hideMark/>
          </w:tcPr>
          <w:p w14:paraId="4C74A2F7" w14:textId="77777777" w:rsidR="00320484" w:rsidRPr="004E7889" w:rsidRDefault="00320484" w:rsidP="00AF24E7">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 xml:space="preserve">16,677 </w:t>
            </w:r>
          </w:p>
        </w:tc>
        <w:tc>
          <w:tcPr>
            <w:tcW w:w="704" w:type="pct"/>
            <w:tcBorders>
              <w:top w:val="single" w:sz="4" w:space="0" w:color="auto"/>
              <w:left w:val="single" w:sz="4" w:space="0" w:color="auto"/>
              <w:bottom w:val="single" w:sz="4" w:space="0" w:color="auto"/>
              <w:right w:val="single" w:sz="4" w:space="0" w:color="auto"/>
            </w:tcBorders>
            <w:vAlign w:val="bottom"/>
            <w:hideMark/>
          </w:tcPr>
          <w:p w14:paraId="319CB014" w14:textId="77777777" w:rsidR="00320484" w:rsidRPr="004E7889" w:rsidRDefault="00320484" w:rsidP="00AF24E7">
            <w:pPr>
              <w:spacing w:after="0" w:line="240" w:lineRule="auto"/>
              <w:rPr>
                <w:rFonts w:eastAsia="Times New Roman" w:cs="Times New Roman"/>
                <w:sz w:val="20"/>
                <w:szCs w:val="20"/>
                <w:lang w:eastAsia="en-GB"/>
              </w:rPr>
            </w:pPr>
          </w:p>
        </w:tc>
        <w:tc>
          <w:tcPr>
            <w:tcW w:w="1016" w:type="pct"/>
            <w:tcBorders>
              <w:top w:val="single" w:sz="4" w:space="0" w:color="auto"/>
              <w:left w:val="single" w:sz="4" w:space="0" w:color="auto"/>
              <w:bottom w:val="single" w:sz="4" w:space="0" w:color="auto"/>
              <w:right w:val="single" w:sz="4" w:space="0" w:color="auto"/>
            </w:tcBorders>
            <w:vAlign w:val="bottom"/>
            <w:hideMark/>
          </w:tcPr>
          <w:p w14:paraId="631BBAA4" w14:textId="77777777" w:rsidR="00320484" w:rsidRPr="004E7889" w:rsidRDefault="00320484" w:rsidP="00AF24E7">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 xml:space="preserve">33,354 </w:t>
            </w:r>
          </w:p>
        </w:tc>
      </w:tr>
      <w:tr w:rsidR="00320484" w:rsidRPr="004E7889" w14:paraId="73D6112F" w14:textId="77777777" w:rsidTr="00D047F8">
        <w:tc>
          <w:tcPr>
            <w:tcW w:w="1403" w:type="pct"/>
            <w:tcBorders>
              <w:top w:val="single" w:sz="4" w:space="0" w:color="auto"/>
              <w:left w:val="single" w:sz="4" w:space="0" w:color="auto"/>
              <w:bottom w:val="single" w:sz="4" w:space="0" w:color="auto"/>
              <w:right w:val="single" w:sz="4" w:space="0" w:color="auto"/>
            </w:tcBorders>
            <w:vAlign w:val="bottom"/>
            <w:hideMark/>
          </w:tcPr>
          <w:p w14:paraId="192D8D2E" w14:textId="77777777" w:rsidR="00320484" w:rsidRPr="004E7889" w:rsidRDefault="00320484" w:rsidP="00AF24E7">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 xml:space="preserve">PD-Resources-Travel etc </w:t>
            </w:r>
          </w:p>
        </w:tc>
        <w:tc>
          <w:tcPr>
            <w:tcW w:w="547" w:type="pct"/>
            <w:tcBorders>
              <w:top w:val="single" w:sz="4" w:space="0" w:color="auto"/>
              <w:left w:val="single" w:sz="4" w:space="0" w:color="auto"/>
              <w:bottom w:val="single" w:sz="4" w:space="0" w:color="auto"/>
              <w:right w:val="single" w:sz="4" w:space="0" w:color="auto"/>
            </w:tcBorders>
            <w:vAlign w:val="bottom"/>
            <w:hideMark/>
          </w:tcPr>
          <w:p w14:paraId="038DC9FF" w14:textId="370467F9" w:rsidR="00320484" w:rsidRPr="004E7889" w:rsidRDefault="00320484" w:rsidP="00AF24E7">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20,</w:t>
            </w:r>
            <w:r w:rsidR="00CC4F50" w:rsidRPr="004E7889">
              <w:rPr>
                <w:rFonts w:eastAsia="Times New Roman" w:cs="Times New Roman"/>
                <w:sz w:val="20"/>
                <w:szCs w:val="20"/>
                <w:lang w:eastAsia="en-GB"/>
              </w:rPr>
              <w:t>000</w:t>
            </w:r>
          </w:p>
        </w:tc>
        <w:tc>
          <w:tcPr>
            <w:tcW w:w="704" w:type="pct"/>
            <w:tcBorders>
              <w:top w:val="single" w:sz="4" w:space="0" w:color="auto"/>
              <w:left w:val="single" w:sz="4" w:space="0" w:color="auto"/>
              <w:bottom w:val="single" w:sz="4" w:space="0" w:color="auto"/>
              <w:right w:val="single" w:sz="4" w:space="0" w:color="auto"/>
            </w:tcBorders>
            <w:vAlign w:val="bottom"/>
            <w:hideMark/>
          </w:tcPr>
          <w:p w14:paraId="718AFC86" w14:textId="58848E62" w:rsidR="00320484" w:rsidRPr="004E7889" w:rsidRDefault="00CC4F50" w:rsidP="00AF24E7">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50,000</w:t>
            </w:r>
          </w:p>
        </w:tc>
        <w:tc>
          <w:tcPr>
            <w:tcW w:w="626" w:type="pct"/>
            <w:tcBorders>
              <w:top w:val="single" w:sz="4" w:space="0" w:color="auto"/>
              <w:left w:val="single" w:sz="4" w:space="0" w:color="auto"/>
              <w:bottom w:val="single" w:sz="4" w:space="0" w:color="auto"/>
              <w:right w:val="single" w:sz="4" w:space="0" w:color="auto"/>
            </w:tcBorders>
            <w:vAlign w:val="bottom"/>
            <w:hideMark/>
          </w:tcPr>
          <w:p w14:paraId="7C06860E" w14:textId="0B60B3A8" w:rsidR="00320484" w:rsidRPr="004E7889" w:rsidRDefault="00CC4F50" w:rsidP="00AF24E7">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50,000</w:t>
            </w:r>
          </w:p>
        </w:tc>
        <w:tc>
          <w:tcPr>
            <w:tcW w:w="704" w:type="pct"/>
            <w:tcBorders>
              <w:top w:val="single" w:sz="4" w:space="0" w:color="auto"/>
              <w:left w:val="single" w:sz="4" w:space="0" w:color="auto"/>
              <w:bottom w:val="single" w:sz="4" w:space="0" w:color="auto"/>
              <w:right w:val="single" w:sz="4" w:space="0" w:color="auto"/>
            </w:tcBorders>
            <w:vAlign w:val="bottom"/>
            <w:hideMark/>
          </w:tcPr>
          <w:p w14:paraId="2151BE26" w14:textId="24861553" w:rsidR="00320484" w:rsidRPr="004E7889" w:rsidRDefault="00CC4F50" w:rsidP="00AF24E7">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20,000</w:t>
            </w:r>
          </w:p>
        </w:tc>
        <w:tc>
          <w:tcPr>
            <w:tcW w:w="1016" w:type="pct"/>
            <w:tcBorders>
              <w:top w:val="single" w:sz="4" w:space="0" w:color="auto"/>
              <w:left w:val="single" w:sz="4" w:space="0" w:color="auto"/>
              <w:bottom w:val="single" w:sz="4" w:space="0" w:color="auto"/>
              <w:right w:val="single" w:sz="4" w:space="0" w:color="auto"/>
            </w:tcBorders>
            <w:vAlign w:val="bottom"/>
            <w:hideMark/>
          </w:tcPr>
          <w:p w14:paraId="57F88368" w14:textId="3835434F" w:rsidR="00320484" w:rsidRPr="004E7889" w:rsidRDefault="00CC4F50" w:rsidP="00AF24E7">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140,000</w:t>
            </w:r>
          </w:p>
        </w:tc>
      </w:tr>
      <w:tr w:rsidR="00320484" w:rsidRPr="004E7889" w14:paraId="53B601D4" w14:textId="77777777" w:rsidTr="00D047F8">
        <w:tc>
          <w:tcPr>
            <w:tcW w:w="1403" w:type="pct"/>
            <w:tcBorders>
              <w:top w:val="single" w:sz="4" w:space="0" w:color="auto"/>
              <w:left w:val="single" w:sz="4" w:space="0" w:color="auto"/>
              <w:bottom w:val="single" w:sz="4" w:space="0" w:color="auto"/>
              <w:right w:val="single" w:sz="4" w:space="0" w:color="auto"/>
            </w:tcBorders>
            <w:vAlign w:val="bottom"/>
            <w:hideMark/>
          </w:tcPr>
          <w:p w14:paraId="765E2132" w14:textId="77777777" w:rsidR="00320484" w:rsidRPr="004E7889" w:rsidRDefault="00320484" w:rsidP="00AF24E7">
            <w:pPr>
              <w:spacing w:after="0" w:line="240" w:lineRule="auto"/>
              <w:rPr>
                <w:rFonts w:eastAsia="Times New Roman" w:cs="Times New Roman"/>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vAlign w:val="bottom"/>
            <w:hideMark/>
          </w:tcPr>
          <w:p w14:paraId="142C7560" w14:textId="1AC56487" w:rsidR="00320484" w:rsidRPr="004E7889" w:rsidRDefault="00AD430A" w:rsidP="00AF24E7">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25,000</w:t>
            </w:r>
          </w:p>
        </w:tc>
        <w:tc>
          <w:tcPr>
            <w:tcW w:w="704" w:type="pct"/>
            <w:tcBorders>
              <w:top w:val="single" w:sz="4" w:space="0" w:color="auto"/>
              <w:left w:val="single" w:sz="4" w:space="0" w:color="auto"/>
              <w:bottom w:val="single" w:sz="4" w:space="0" w:color="auto"/>
              <w:right w:val="single" w:sz="4" w:space="0" w:color="auto"/>
            </w:tcBorders>
            <w:vAlign w:val="bottom"/>
            <w:hideMark/>
          </w:tcPr>
          <w:p w14:paraId="089FA13F" w14:textId="4CA264FE" w:rsidR="00320484" w:rsidRPr="004E7889" w:rsidRDefault="00C93102" w:rsidP="00AF24E7">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199,937</w:t>
            </w:r>
          </w:p>
        </w:tc>
        <w:tc>
          <w:tcPr>
            <w:tcW w:w="626" w:type="pct"/>
            <w:tcBorders>
              <w:top w:val="single" w:sz="4" w:space="0" w:color="auto"/>
              <w:left w:val="single" w:sz="4" w:space="0" w:color="auto"/>
              <w:bottom w:val="single" w:sz="4" w:space="0" w:color="auto"/>
              <w:right w:val="single" w:sz="4" w:space="0" w:color="auto"/>
            </w:tcBorders>
            <w:vAlign w:val="bottom"/>
            <w:hideMark/>
          </w:tcPr>
          <w:p w14:paraId="6EF9984B" w14:textId="6938B5FB" w:rsidR="00320484" w:rsidRPr="004E7889" w:rsidRDefault="00E76F39" w:rsidP="00AF24E7">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1</w:t>
            </w:r>
            <w:r w:rsidR="00C93102" w:rsidRPr="004E7889">
              <w:rPr>
                <w:rFonts w:eastAsia="Times New Roman" w:cs="Times New Roman"/>
                <w:sz w:val="20"/>
                <w:szCs w:val="20"/>
                <w:lang w:eastAsia="en-GB"/>
              </w:rPr>
              <w:t>99,937</w:t>
            </w:r>
          </w:p>
        </w:tc>
        <w:tc>
          <w:tcPr>
            <w:tcW w:w="704" w:type="pct"/>
            <w:tcBorders>
              <w:top w:val="single" w:sz="4" w:space="0" w:color="auto"/>
              <w:left w:val="single" w:sz="4" w:space="0" w:color="auto"/>
              <w:bottom w:val="single" w:sz="4" w:space="0" w:color="auto"/>
              <w:right w:val="single" w:sz="4" w:space="0" w:color="auto"/>
            </w:tcBorders>
            <w:vAlign w:val="bottom"/>
            <w:hideMark/>
          </w:tcPr>
          <w:p w14:paraId="78546E1A" w14:textId="52C724E0" w:rsidR="00320484" w:rsidRPr="004E7889" w:rsidRDefault="00C93102" w:rsidP="00AF24E7">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25,000</w:t>
            </w:r>
          </w:p>
        </w:tc>
        <w:tc>
          <w:tcPr>
            <w:tcW w:w="1016" w:type="pct"/>
            <w:tcBorders>
              <w:top w:val="single" w:sz="4" w:space="0" w:color="auto"/>
              <w:left w:val="single" w:sz="4" w:space="0" w:color="auto"/>
              <w:bottom w:val="single" w:sz="4" w:space="0" w:color="auto"/>
              <w:right w:val="single" w:sz="4" w:space="0" w:color="auto"/>
            </w:tcBorders>
            <w:vAlign w:val="bottom"/>
            <w:hideMark/>
          </w:tcPr>
          <w:p w14:paraId="5A10DB32" w14:textId="77777777" w:rsidR="00320484" w:rsidRPr="004E7889" w:rsidRDefault="00320484" w:rsidP="00AF24E7">
            <w:pPr>
              <w:spacing w:before="100" w:beforeAutospacing="1" w:after="100" w:afterAutospacing="1" w:line="240" w:lineRule="auto"/>
              <w:rPr>
                <w:rFonts w:eastAsia="Times New Roman" w:cs="Times New Roman"/>
                <w:sz w:val="20"/>
                <w:szCs w:val="20"/>
                <w:lang w:eastAsia="en-GB"/>
              </w:rPr>
            </w:pPr>
            <w:r w:rsidRPr="004E7889">
              <w:rPr>
                <w:rFonts w:eastAsia="Times New Roman" w:cs="Times New Roman"/>
                <w:sz w:val="20"/>
                <w:szCs w:val="20"/>
                <w:lang w:eastAsia="en-GB"/>
              </w:rPr>
              <w:t xml:space="preserve">449,874 </w:t>
            </w:r>
          </w:p>
        </w:tc>
      </w:tr>
      <w:tr w:rsidR="00320484" w:rsidRPr="004E7889" w14:paraId="0229E272" w14:textId="77777777" w:rsidTr="00D047F8">
        <w:tc>
          <w:tcPr>
            <w:tcW w:w="1403" w:type="pct"/>
            <w:tcBorders>
              <w:top w:val="single" w:sz="4" w:space="0" w:color="auto"/>
              <w:left w:val="single" w:sz="4" w:space="0" w:color="auto"/>
              <w:bottom w:val="single" w:sz="4" w:space="0" w:color="auto"/>
              <w:right w:val="single" w:sz="4" w:space="0" w:color="auto"/>
            </w:tcBorders>
            <w:vAlign w:val="bottom"/>
            <w:hideMark/>
          </w:tcPr>
          <w:p w14:paraId="0870F4BD" w14:textId="77777777" w:rsidR="00320484" w:rsidRPr="004E7889" w:rsidRDefault="00320484" w:rsidP="00AF24E7">
            <w:pPr>
              <w:spacing w:after="0" w:line="240" w:lineRule="auto"/>
              <w:rPr>
                <w:rFonts w:eastAsia="Times New Roman" w:cs="Times New Roman"/>
                <w:sz w:val="20"/>
                <w:szCs w:val="20"/>
                <w:lang w:eastAsia="en-GB"/>
              </w:rPr>
            </w:pPr>
          </w:p>
        </w:tc>
        <w:tc>
          <w:tcPr>
            <w:tcW w:w="547" w:type="pct"/>
            <w:tcBorders>
              <w:top w:val="single" w:sz="4" w:space="0" w:color="auto"/>
              <w:left w:val="single" w:sz="4" w:space="0" w:color="auto"/>
              <w:bottom w:val="single" w:sz="4" w:space="0" w:color="auto"/>
              <w:right w:val="single" w:sz="4" w:space="0" w:color="auto"/>
            </w:tcBorders>
            <w:vAlign w:val="bottom"/>
            <w:hideMark/>
          </w:tcPr>
          <w:p w14:paraId="7069BE84" w14:textId="77777777" w:rsidR="00320484" w:rsidRPr="004E7889" w:rsidRDefault="00320484" w:rsidP="00AF24E7">
            <w:pPr>
              <w:spacing w:after="0" w:line="240" w:lineRule="auto"/>
              <w:rPr>
                <w:rFonts w:eastAsia="Times New Roman" w:cs="Times New Roman"/>
                <w:sz w:val="20"/>
                <w:szCs w:val="20"/>
                <w:lang w:eastAsia="en-GB"/>
              </w:rPr>
            </w:pPr>
          </w:p>
        </w:tc>
        <w:tc>
          <w:tcPr>
            <w:tcW w:w="704" w:type="pct"/>
            <w:tcBorders>
              <w:top w:val="single" w:sz="4" w:space="0" w:color="auto"/>
              <w:left w:val="single" w:sz="4" w:space="0" w:color="auto"/>
              <w:bottom w:val="single" w:sz="4" w:space="0" w:color="auto"/>
              <w:right w:val="single" w:sz="4" w:space="0" w:color="auto"/>
            </w:tcBorders>
            <w:vAlign w:val="bottom"/>
            <w:hideMark/>
          </w:tcPr>
          <w:p w14:paraId="23BEAF36" w14:textId="77777777" w:rsidR="00320484" w:rsidRPr="004E7889" w:rsidRDefault="00320484" w:rsidP="00AF24E7">
            <w:pPr>
              <w:spacing w:after="0" w:line="240" w:lineRule="auto"/>
              <w:rPr>
                <w:rFonts w:eastAsia="Times New Roman" w:cs="Times New Roman"/>
                <w:sz w:val="20"/>
                <w:szCs w:val="20"/>
                <w:lang w:eastAsia="en-GB"/>
              </w:rPr>
            </w:pPr>
          </w:p>
        </w:tc>
        <w:tc>
          <w:tcPr>
            <w:tcW w:w="626" w:type="pct"/>
            <w:tcBorders>
              <w:top w:val="single" w:sz="4" w:space="0" w:color="auto"/>
              <w:left w:val="single" w:sz="4" w:space="0" w:color="auto"/>
              <w:bottom w:val="single" w:sz="4" w:space="0" w:color="auto"/>
              <w:right w:val="single" w:sz="4" w:space="0" w:color="auto"/>
            </w:tcBorders>
            <w:vAlign w:val="bottom"/>
            <w:hideMark/>
          </w:tcPr>
          <w:p w14:paraId="65547BC3" w14:textId="77777777" w:rsidR="00320484" w:rsidRPr="004E7889" w:rsidRDefault="00320484" w:rsidP="00AF24E7">
            <w:pPr>
              <w:spacing w:after="0" w:line="240" w:lineRule="auto"/>
              <w:rPr>
                <w:rFonts w:eastAsia="Times New Roman" w:cs="Times New Roman"/>
                <w:sz w:val="20"/>
                <w:szCs w:val="20"/>
                <w:lang w:eastAsia="en-GB"/>
              </w:rPr>
            </w:pPr>
          </w:p>
        </w:tc>
        <w:tc>
          <w:tcPr>
            <w:tcW w:w="704" w:type="pct"/>
            <w:tcBorders>
              <w:top w:val="single" w:sz="4" w:space="0" w:color="auto"/>
              <w:left w:val="single" w:sz="4" w:space="0" w:color="auto"/>
              <w:bottom w:val="single" w:sz="4" w:space="0" w:color="auto"/>
              <w:right w:val="single" w:sz="4" w:space="0" w:color="auto"/>
            </w:tcBorders>
            <w:vAlign w:val="bottom"/>
            <w:hideMark/>
          </w:tcPr>
          <w:p w14:paraId="751CDD2D" w14:textId="77777777" w:rsidR="00320484" w:rsidRPr="004E7889" w:rsidRDefault="00320484" w:rsidP="00AF24E7">
            <w:pPr>
              <w:spacing w:after="0" w:line="240" w:lineRule="auto"/>
              <w:rPr>
                <w:rFonts w:eastAsia="Times New Roman" w:cs="Times New Roman"/>
                <w:sz w:val="20"/>
                <w:szCs w:val="20"/>
                <w:lang w:eastAsia="en-GB"/>
              </w:rPr>
            </w:pPr>
          </w:p>
        </w:tc>
        <w:tc>
          <w:tcPr>
            <w:tcW w:w="1016" w:type="pct"/>
            <w:tcBorders>
              <w:top w:val="single" w:sz="4" w:space="0" w:color="auto"/>
              <w:left w:val="single" w:sz="4" w:space="0" w:color="auto"/>
              <w:bottom w:val="single" w:sz="4" w:space="0" w:color="auto"/>
              <w:right w:val="single" w:sz="4" w:space="0" w:color="auto"/>
            </w:tcBorders>
            <w:vAlign w:val="bottom"/>
            <w:hideMark/>
          </w:tcPr>
          <w:p w14:paraId="6F5DF26B" w14:textId="77777777" w:rsidR="00320484" w:rsidRPr="004E7889" w:rsidRDefault="00320484" w:rsidP="00AF24E7">
            <w:pPr>
              <w:spacing w:after="0" w:line="240" w:lineRule="auto"/>
              <w:rPr>
                <w:rFonts w:eastAsia="Times New Roman" w:cs="Times New Roman"/>
                <w:sz w:val="20"/>
                <w:szCs w:val="20"/>
                <w:lang w:eastAsia="en-GB"/>
              </w:rPr>
            </w:pPr>
          </w:p>
        </w:tc>
      </w:tr>
    </w:tbl>
    <w:p w14:paraId="3069E491" w14:textId="44561359" w:rsidR="00067748" w:rsidRDefault="00067748">
      <w:pPr>
        <w:rPr>
          <w:sz w:val="20"/>
          <w:szCs w:val="20"/>
        </w:rPr>
      </w:pPr>
    </w:p>
    <w:p w14:paraId="65B853C2" w14:textId="766F5342" w:rsidR="004566A0" w:rsidRDefault="004566A0">
      <w:pPr>
        <w:rPr>
          <w:sz w:val="20"/>
          <w:szCs w:val="20"/>
        </w:rPr>
      </w:pPr>
    </w:p>
    <w:p w14:paraId="27DA0DE1" w14:textId="77777777" w:rsidR="004566A0" w:rsidRPr="004E7889" w:rsidRDefault="004566A0" w:rsidP="004566A0">
      <w:pPr>
        <w:rPr>
          <w:sz w:val="20"/>
          <w:szCs w:val="20"/>
        </w:rPr>
      </w:pPr>
    </w:p>
    <w:p w14:paraId="616CAACE" w14:textId="10817849" w:rsidR="00320484" w:rsidRDefault="00320484" w:rsidP="003B03C0">
      <w:pPr>
        <w:spacing w:after="0" w:line="240" w:lineRule="auto"/>
        <w:ind w:left="-426"/>
        <w:rPr>
          <w:rFonts w:eastAsia="Times New Roman" w:cs="Times New Roman"/>
          <w:sz w:val="24"/>
          <w:szCs w:val="24"/>
          <w:lang w:eastAsia="en-GB"/>
        </w:rPr>
      </w:pPr>
    </w:p>
    <w:p w14:paraId="51F032B4" w14:textId="77777777" w:rsidR="001B4AE4" w:rsidRPr="00A805F9" w:rsidRDefault="001B4AE4" w:rsidP="003B03C0">
      <w:pPr>
        <w:spacing w:after="0" w:line="240" w:lineRule="auto"/>
        <w:ind w:left="-426"/>
        <w:rPr>
          <w:rFonts w:eastAsia="Times New Roman" w:cs="Times New Roman"/>
          <w:vanish/>
          <w:sz w:val="24"/>
          <w:szCs w:val="24"/>
          <w:lang w:eastAsia="en-GB"/>
        </w:rPr>
      </w:pPr>
    </w:p>
    <w:p w14:paraId="0652E8EE" w14:textId="7440ECDC" w:rsidR="000A1644" w:rsidRDefault="0043000F" w:rsidP="00A97261">
      <w:pPr>
        <w:rPr>
          <w:rFonts w:cstheme="minorHAnsi"/>
          <w:b/>
          <w:sz w:val="24"/>
          <w:szCs w:val="24"/>
        </w:rPr>
      </w:pPr>
      <w:r w:rsidRPr="00A805F9">
        <w:rPr>
          <w:rFonts w:cstheme="minorHAnsi"/>
          <w:b/>
          <w:sz w:val="24"/>
          <w:szCs w:val="24"/>
        </w:rPr>
        <w:t>NGRB Expenditure Profile</w:t>
      </w:r>
      <w:r w:rsidR="008F7787" w:rsidRPr="00A805F9">
        <w:rPr>
          <w:rFonts w:cstheme="minorHAnsi"/>
          <w:b/>
          <w:sz w:val="24"/>
          <w:szCs w:val="24"/>
        </w:rPr>
        <w:t xml:space="preserve"> </w:t>
      </w:r>
    </w:p>
    <w:p w14:paraId="79CBA968" w14:textId="29AC1D80" w:rsidR="00810B72" w:rsidRDefault="00DB7E0F" w:rsidP="00620232">
      <w:pPr>
        <w:ind w:left="-284"/>
        <w:rPr>
          <w:rFonts w:cstheme="minorHAnsi"/>
          <w:b/>
          <w:sz w:val="24"/>
          <w:szCs w:val="24"/>
        </w:rPr>
      </w:pPr>
      <w:r w:rsidRPr="00DB7E0F">
        <w:rPr>
          <w:rFonts w:cstheme="minorHAnsi"/>
          <w:b/>
          <w:noProof/>
          <w:sz w:val="24"/>
          <w:szCs w:val="24"/>
        </w:rPr>
        <w:object w:dxaOrig="14800" w:dyaOrig="3540" w14:anchorId="4AF48B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0.1pt;height:176.65pt;mso-width-percent:0;mso-height-percent:0;mso-width-percent:0;mso-height-percent:0" o:ole="">
            <v:imagedata r:id="rId14" o:title=""/>
          </v:shape>
          <o:OLEObject Type="Embed" ProgID="Excel.Sheet.12" ShapeID="_x0000_i1025" DrawAspect="Content" ObjectID="_1689408646" r:id="rId15"/>
        </w:object>
      </w:r>
    </w:p>
    <w:p w14:paraId="7DB95949" w14:textId="5A2C01F9" w:rsidR="00956755" w:rsidRPr="00A805F9" w:rsidRDefault="00A97261" w:rsidP="00AB1E9A">
      <w:pPr>
        <w:rPr>
          <w:rFonts w:cstheme="minorHAnsi"/>
          <w:b/>
          <w:sz w:val="24"/>
          <w:szCs w:val="24"/>
        </w:rPr>
      </w:pPr>
      <w:r w:rsidRPr="00A805F9">
        <w:rPr>
          <w:rFonts w:cstheme="minorHAnsi"/>
          <w:color w:val="FF0000"/>
          <w:sz w:val="24"/>
          <w:szCs w:val="24"/>
        </w:rPr>
        <w:t xml:space="preserve"> </w:t>
      </w:r>
    </w:p>
    <w:p w14:paraId="08E71F24" w14:textId="6FEDC3AB" w:rsidR="00C30FE5" w:rsidRDefault="00C30FE5" w:rsidP="00C30FE5">
      <w:pPr>
        <w:spacing w:before="100" w:beforeAutospacing="1" w:after="100" w:afterAutospacing="1" w:line="240" w:lineRule="auto"/>
        <w:rPr>
          <w:rFonts w:eastAsia="Times New Roman" w:cs="Times New Roman"/>
          <w:b/>
          <w:bCs/>
          <w:sz w:val="24"/>
          <w:szCs w:val="24"/>
          <w:lang w:eastAsia="en-GB"/>
        </w:rPr>
      </w:pPr>
      <w:r w:rsidRPr="00A805F9">
        <w:rPr>
          <w:rFonts w:eastAsia="Times New Roman" w:cs="Times New Roman"/>
          <w:b/>
          <w:bCs/>
          <w:sz w:val="24"/>
          <w:szCs w:val="24"/>
          <w:lang w:eastAsia="en-GB"/>
        </w:rPr>
        <w:t>Regional Transition Assistance 10</w:t>
      </w:r>
      <w:r w:rsidR="000A1644">
        <w:rPr>
          <w:rFonts w:eastAsia="Times New Roman" w:cs="Times New Roman"/>
          <w:b/>
          <w:bCs/>
          <w:sz w:val="24"/>
          <w:szCs w:val="24"/>
          <w:lang w:eastAsia="en-GB"/>
        </w:rPr>
        <w:t>-</w:t>
      </w:r>
      <w:r w:rsidRPr="00A805F9">
        <w:rPr>
          <w:rFonts w:eastAsia="Times New Roman" w:cs="Times New Roman"/>
          <w:b/>
          <w:bCs/>
          <w:sz w:val="24"/>
          <w:szCs w:val="24"/>
          <w:lang w:eastAsia="en-GB"/>
        </w:rPr>
        <w:t xml:space="preserve">year profile and rationale for the expenditure of funds in future years: </w:t>
      </w:r>
    </w:p>
    <w:tbl>
      <w:tblPr>
        <w:tblW w:w="14175" w:type="dxa"/>
        <w:tblInd w:w="-289" w:type="dxa"/>
        <w:tblLayout w:type="fixed"/>
        <w:tblCellMar>
          <w:top w:w="15" w:type="dxa"/>
          <w:left w:w="15" w:type="dxa"/>
          <w:bottom w:w="15" w:type="dxa"/>
          <w:right w:w="15" w:type="dxa"/>
        </w:tblCellMar>
        <w:tblLook w:val="04A0" w:firstRow="1" w:lastRow="0" w:firstColumn="1" w:lastColumn="0" w:noHBand="0" w:noVBand="1"/>
      </w:tblPr>
      <w:tblGrid>
        <w:gridCol w:w="1418"/>
        <w:gridCol w:w="1417"/>
        <w:gridCol w:w="1134"/>
        <w:gridCol w:w="1134"/>
        <w:gridCol w:w="1276"/>
        <w:gridCol w:w="1276"/>
        <w:gridCol w:w="1276"/>
        <w:gridCol w:w="1275"/>
        <w:gridCol w:w="1276"/>
        <w:gridCol w:w="1134"/>
        <w:gridCol w:w="1559"/>
      </w:tblGrid>
      <w:tr w:rsidR="00E13C83" w:rsidRPr="0056476D" w14:paraId="7BFCE772" w14:textId="77777777" w:rsidTr="00620232">
        <w:tc>
          <w:tcPr>
            <w:tcW w:w="1418" w:type="dxa"/>
            <w:tcBorders>
              <w:top w:val="single" w:sz="4" w:space="0" w:color="000000"/>
              <w:left w:val="single" w:sz="4" w:space="0" w:color="000000"/>
              <w:bottom w:val="single" w:sz="4" w:space="0" w:color="000000"/>
              <w:right w:val="single" w:sz="4" w:space="0" w:color="000000"/>
            </w:tcBorders>
            <w:vAlign w:val="center"/>
            <w:hideMark/>
          </w:tcPr>
          <w:p w14:paraId="2CE01188" w14:textId="77777777" w:rsidR="00E13C83" w:rsidRPr="0056476D" w:rsidRDefault="00E13C83" w:rsidP="003D24D1">
            <w:pPr>
              <w:spacing w:after="0" w:line="240" w:lineRule="auto"/>
              <w:rPr>
                <w:rFonts w:eastAsia="Times New Roman" w:cs="Times New Roman"/>
                <w:lang w:eastAsia="en-GB"/>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B0D55E4" w14:textId="77777777" w:rsidR="00E13C83" w:rsidRPr="0056476D" w:rsidRDefault="00E13C83" w:rsidP="003D24D1">
            <w:pPr>
              <w:spacing w:before="100" w:beforeAutospacing="1" w:after="100" w:afterAutospacing="1" w:line="240" w:lineRule="auto"/>
              <w:rPr>
                <w:rFonts w:eastAsia="Times New Roman" w:cs="Times New Roman"/>
                <w:lang w:eastAsia="en-GB"/>
              </w:rPr>
            </w:pPr>
            <w:r w:rsidRPr="0056476D">
              <w:rPr>
                <w:rFonts w:eastAsia="Times New Roman" w:cs="Times New Roman"/>
                <w:b/>
                <w:bCs/>
                <w:lang w:eastAsia="en-GB"/>
              </w:rPr>
              <w:t xml:space="preserve">2020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9A4CA3E" w14:textId="77777777" w:rsidR="00E13C83" w:rsidRPr="0056476D" w:rsidRDefault="00E13C83" w:rsidP="003D24D1">
            <w:pPr>
              <w:spacing w:before="100" w:beforeAutospacing="1" w:after="100" w:afterAutospacing="1" w:line="240" w:lineRule="auto"/>
              <w:rPr>
                <w:rFonts w:eastAsia="Times New Roman" w:cs="Times New Roman"/>
                <w:lang w:eastAsia="en-GB"/>
              </w:rPr>
            </w:pPr>
            <w:r w:rsidRPr="0056476D">
              <w:rPr>
                <w:rFonts w:eastAsia="Times New Roman" w:cs="Times New Roman"/>
                <w:b/>
                <w:bCs/>
                <w:lang w:eastAsia="en-GB"/>
              </w:rPr>
              <w:t xml:space="preserve">2021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1EF9221" w14:textId="77777777" w:rsidR="00E13C83" w:rsidRPr="0056476D" w:rsidRDefault="00E13C83" w:rsidP="003D24D1">
            <w:pPr>
              <w:spacing w:before="100" w:beforeAutospacing="1" w:after="100" w:afterAutospacing="1" w:line="240" w:lineRule="auto"/>
              <w:rPr>
                <w:rFonts w:eastAsia="Times New Roman" w:cs="Times New Roman"/>
                <w:lang w:eastAsia="en-GB"/>
              </w:rPr>
            </w:pPr>
            <w:r w:rsidRPr="0056476D">
              <w:rPr>
                <w:rFonts w:eastAsia="Times New Roman" w:cs="Times New Roman"/>
                <w:b/>
                <w:bCs/>
                <w:lang w:eastAsia="en-GB"/>
              </w:rPr>
              <w:t xml:space="preserve">2022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EC5BB27" w14:textId="77777777" w:rsidR="00E13C83" w:rsidRPr="0056476D" w:rsidRDefault="00E13C83" w:rsidP="003D24D1">
            <w:pPr>
              <w:spacing w:before="100" w:beforeAutospacing="1" w:after="100" w:afterAutospacing="1" w:line="240" w:lineRule="auto"/>
              <w:rPr>
                <w:rFonts w:eastAsia="Times New Roman" w:cs="Times New Roman"/>
                <w:lang w:eastAsia="en-GB"/>
              </w:rPr>
            </w:pPr>
            <w:r w:rsidRPr="0056476D">
              <w:rPr>
                <w:rFonts w:eastAsia="Times New Roman" w:cs="Times New Roman"/>
                <w:b/>
                <w:bCs/>
                <w:lang w:eastAsia="en-GB"/>
              </w:rPr>
              <w:t xml:space="preserve">2023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2A9A5BA" w14:textId="77777777" w:rsidR="00E13C83" w:rsidRPr="0056476D" w:rsidRDefault="00E13C83" w:rsidP="003D24D1">
            <w:pPr>
              <w:spacing w:before="100" w:beforeAutospacing="1" w:after="100" w:afterAutospacing="1" w:line="240" w:lineRule="auto"/>
              <w:rPr>
                <w:rFonts w:eastAsia="Times New Roman" w:cs="Times New Roman"/>
                <w:lang w:eastAsia="en-GB"/>
              </w:rPr>
            </w:pPr>
            <w:r w:rsidRPr="0056476D">
              <w:rPr>
                <w:rFonts w:eastAsia="Times New Roman" w:cs="Times New Roman"/>
                <w:b/>
                <w:bCs/>
                <w:lang w:eastAsia="en-GB"/>
              </w:rPr>
              <w:t xml:space="preserve">2024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147CA42" w14:textId="77777777" w:rsidR="00E13C83" w:rsidRPr="0056476D" w:rsidRDefault="00E13C83" w:rsidP="003D24D1">
            <w:pPr>
              <w:spacing w:before="100" w:beforeAutospacing="1" w:after="100" w:afterAutospacing="1" w:line="240" w:lineRule="auto"/>
              <w:rPr>
                <w:rFonts w:eastAsia="Times New Roman" w:cs="Times New Roman"/>
                <w:lang w:eastAsia="en-GB"/>
              </w:rPr>
            </w:pPr>
            <w:r w:rsidRPr="0056476D">
              <w:rPr>
                <w:rFonts w:eastAsia="Times New Roman" w:cs="Times New Roman"/>
                <w:b/>
                <w:bCs/>
                <w:lang w:eastAsia="en-GB"/>
              </w:rPr>
              <w:t xml:space="preserve">2025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5A26F8DA" w14:textId="77777777" w:rsidR="00E13C83" w:rsidRPr="0056476D" w:rsidRDefault="00E13C83" w:rsidP="003D24D1">
            <w:pPr>
              <w:spacing w:before="100" w:beforeAutospacing="1" w:after="100" w:afterAutospacing="1" w:line="240" w:lineRule="auto"/>
              <w:rPr>
                <w:rFonts w:eastAsia="Times New Roman" w:cs="Times New Roman"/>
                <w:lang w:eastAsia="en-GB"/>
              </w:rPr>
            </w:pPr>
            <w:r w:rsidRPr="0056476D">
              <w:rPr>
                <w:rFonts w:eastAsia="Times New Roman" w:cs="Times New Roman"/>
                <w:b/>
                <w:bCs/>
                <w:lang w:eastAsia="en-GB"/>
              </w:rPr>
              <w:t xml:space="preserve">2026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425A9D9" w14:textId="77777777" w:rsidR="00E13C83" w:rsidRPr="0056476D" w:rsidRDefault="00E13C83" w:rsidP="003D24D1">
            <w:pPr>
              <w:spacing w:before="100" w:beforeAutospacing="1" w:after="100" w:afterAutospacing="1" w:line="240" w:lineRule="auto"/>
              <w:rPr>
                <w:rFonts w:eastAsia="Times New Roman" w:cs="Times New Roman"/>
                <w:lang w:eastAsia="en-GB"/>
              </w:rPr>
            </w:pPr>
            <w:r w:rsidRPr="0056476D">
              <w:rPr>
                <w:rFonts w:eastAsia="Times New Roman" w:cs="Times New Roman"/>
                <w:b/>
                <w:bCs/>
                <w:lang w:eastAsia="en-GB"/>
              </w:rPr>
              <w:t xml:space="preserve">2027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3F1BDD3" w14:textId="77777777" w:rsidR="00E13C83" w:rsidRPr="0056476D" w:rsidRDefault="00E13C83" w:rsidP="003D24D1">
            <w:pPr>
              <w:spacing w:before="100" w:beforeAutospacing="1" w:after="100" w:afterAutospacing="1" w:line="240" w:lineRule="auto"/>
              <w:rPr>
                <w:rFonts w:eastAsia="Times New Roman" w:cs="Times New Roman"/>
                <w:lang w:eastAsia="en-GB"/>
              </w:rPr>
            </w:pPr>
            <w:r w:rsidRPr="0056476D">
              <w:rPr>
                <w:rFonts w:eastAsia="Times New Roman" w:cs="Times New Roman"/>
                <w:b/>
                <w:bCs/>
                <w:lang w:eastAsia="en-GB"/>
              </w:rPr>
              <w:t xml:space="preserve">2028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C0C393E" w14:textId="77777777" w:rsidR="00E13C83" w:rsidRPr="0056476D" w:rsidRDefault="00E13C83" w:rsidP="003D24D1">
            <w:pPr>
              <w:spacing w:before="100" w:beforeAutospacing="1" w:after="100" w:afterAutospacing="1" w:line="240" w:lineRule="auto"/>
              <w:rPr>
                <w:rFonts w:eastAsia="Times New Roman" w:cs="Times New Roman"/>
                <w:lang w:eastAsia="en-GB"/>
              </w:rPr>
            </w:pPr>
            <w:r w:rsidRPr="0056476D">
              <w:rPr>
                <w:rFonts w:eastAsia="Times New Roman" w:cs="Times New Roman"/>
                <w:b/>
                <w:bCs/>
                <w:lang w:eastAsia="en-GB"/>
              </w:rPr>
              <w:t xml:space="preserve">2029 </w:t>
            </w:r>
          </w:p>
        </w:tc>
      </w:tr>
      <w:tr w:rsidR="00E13C83" w:rsidRPr="0056476D" w14:paraId="0AF49E37" w14:textId="77777777" w:rsidTr="00620232">
        <w:trPr>
          <w:cantSplit/>
          <w:trHeight w:val="1134"/>
        </w:trPr>
        <w:tc>
          <w:tcPr>
            <w:tcW w:w="1418" w:type="dxa"/>
            <w:tcBorders>
              <w:top w:val="single" w:sz="4" w:space="0" w:color="000000"/>
              <w:left w:val="single" w:sz="4" w:space="0" w:color="000000"/>
              <w:bottom w:val="single" w:sz="4" w:space="0" w:color="000000"/>
              <w:right w:val="single" w:sz="4" w:space="0" w:color="000000"/>
            </w:tcBorders>
            <w:vAlign w:val="center"/>
            <w:hideMark/>
          </w:tcPr>
          <w:p w14:paraId="3047FE38" w14:textId="77777777" w:rsidR="00E13C83" w:rsidRPr="005706F7" w:rsidRDefault="00E13C83" w:rsidP="003D24D1">
            <w:pPr>
              <w:spacing w:before="100" w:beforeAutospacing="1" w:after="100" w:afterAutospacing="1" w:line="240" w:lineRule="auto"/>
              <w:rPr>
                <w:rFonts w:eastAsia="Times New Roman" w:cs="Times New Roman"/>
                <w:sz w:val="20"/>
                <w:szCs w:val="20"/>
                <w:lang w:eastAsia="en-GB"/>
              </w:rPr>
            </w:pPr>
            <w:r w:rsidRPr="005706F7">
              <w:rPr>
                <w:rFonts w:eastAsia="Times New Roman" w:cs="Times New Roman"/>
                <w:sz w:val="20"/>
                <w:szCs w:val="20"/>
                <w:lang w:eastAsia="en-GB"/>
              </w:rPr>
              <w:t xml:space="preserve">NGRB’s estimated funding allocation as advised by the department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4F08348" w14:textId="77777777" w:rsidR="00E13C83" w:rsidRPr="005706F7" w:rsidRDefault="00E13C83" w:rsidP="003D24D1">
            <w:pPr>
              <w:spacing w:before="100" w:beforeAutospacing="1" w:after="100" w:afterAutospacing="1" w:line="240" w:lineRule="auto"/>
              <w:jc w:val="center"/>
              <w:rPr>
                <w:rFonts w:eastAsia="Times New Roman" w:cs="Times New Roman"/>
                <w:sz w:val="20"/>
                <w:szCs w:val="20"/>
                <w:lang w:eastAsia="en-GB"/>
              </w:rPr>
            </w:pPr>
            <w:r w:rsidRPr="005706F7">
              <w:rPr>
                <w:rFonts w:eastAsia="Times New Roman" w:cs="Times New Roman"/>
                <w:sz w:val="20"/>
                <w:szCs w:val="20"/>
                <w:lang w:eastAsia="en-GB"/>
              </w:rPr>
              <w:t>314,526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9E9524D" w14:textId="14D540E2" w:rsidR="00E13C83" w:rsidRPr="005706F7" w:rsidRDefault="00E13C83" w:rsidP="003D24D1">
            <w:pPr>
              <w:spacing w:before="100" w:beforeAutospacing="1" w:after="100" w:afterAutospacing="1" w:line="240" w:lineRule="auto"/>
              <w:jc w:val="center"/>
              <w:rPr>
                <w:rFonts w:eastAsia="Times New Roman" w:cs="Times New Roman"/>
                <w:sz w:val="20"/>
                <w:szCs w:val="20"/>
                <w:lang w:eastAsia="en-GB"/>
              </w:rPr>
            </w:pPr>
            <w:r w:rsidRPr="005706F7">
              <w:rPr>
                <w:rFonts w:eastAsia="Times New Roman" w:cs="Times New Roman"/>
                <w:sz w:val="20"/>
                <w:szCs w:val="20"/>
                <w:lang w:eastAsia="en-GB"/>
              </w:rPr>
              <w:t>32</w:t>
            </w:r>
            <w:r w:rsidR="00464A8C">
              <w:rPr>
                <w:rFonts w:eastAsia="Times New Roman" w:cs="Times New Roman"/>
                <w:sz w:val="20"/>
                <w:szCs w:val="20"/>
                <w:lang w:eastAsia="en-GB"/>
              </w:rPr>
              <w:t>3,962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7071216" w14:textId="0DEA569B" w:rsidR="00E13C83" w:rsidRPr="005706F7" w:rsidRDefault="00E13C83" w:rsidP="003D24D1">
            <w:pPr>
              <w:spacing w:before="100" w:beforeAutospacing="1" w:after="100" w:afterAutospacing="1" w:line="240" w:lineRule="auto"/>
              <w:jc w:val="center"/>
              <w:rPr>
                <w:rFonts w:eastAsia="Times New Roman" w:cs="Times New Roman"/>
                <w:sz w:val="20"/>
                <w:szCs w:val="20"/>
                <w:lang w:eastAsia="en-GB"/>
              </w:rPr>
            </w:pPr>
            <w:r w:rsidRPr="005706F7">
              <w:rPr>
                <w:rFonts w:eastAsia="Times New Roman" w:cs="Times New Roman"/>
                <w:sz w:val="20"/>
                <w:szCs w:val="20"/>
                <w:lang w:eastAsia="en-GB"/>
              </w:rPr>
              <w:t>33</w:t>
            </w:r>
            <w:r w:rsidR="00464A8C">
              <w:rPr>
                <w:rFonts w:eastAsia="Times New Roman" w:cs="Times New Roman"/>
                <w:sz w:val="20"/>
                <w:szCs w:val="20"/>
                <w:lang w:eastAsia="en-GB"/>
              </w:rPr>
              <w:t>3,680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54DC615" w14:textId="2FD31FE9" w:rsidR="00E13C83" w:rsidRPr="005706F7" w:rsidRDefault="00E13C83" w:rsidP="003D24D1">
            <w:pPr>
              <w:spacing w:before="100" w:beforeAutospacing="1" w:after="100" w:afterAutospacing="1" w:line="240" w:lineRule="auto"/>
              <w:jc w:val="center"/>
              <w:rPr>
                <w:rFonts w:eastAsia="Times New Roman" w:cs="Times New Roman"/>
                <w:sz w:val="20"/>
                <w:szCs w:val="20"/>
                <w:lang w:eastAsia="en-GB"/>
              </w:rPr>
            </w:pPr>
            <w:r w:rsidRPr="005706F7">
              <w:rPr>
                <w:rFonts w:eastAsia="Times New Roman" w:cs="Times New Roman"/>
                <w:sz w:val="20"/>
                <w:szCs w:val="20"/>
                <w:lang w:eastAsia="en-GB"/>
              </w:rPr>
              <w:t>34</w:t>
            </w:r>
            <w:r w:rsidR="00464A8C">
              <w:rPr>
                <w:rFonts w:eastAsia="Times New Roman" w:cs="Times New Roman"/>
                <w:sz w:val="20"/>
                <w:szCs w:val="20"/>
                <w:lang w:eastAsia="en-GB"/>
              </w:rPr>
              <w:t>3,692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3B509A3" w14:textId="400540A3" w:rsidR="00E13C83" w:rsidRPr="005706F7" w:rsidRDefault="00464A8C" w:rsidP="003D24D1">
            <w:pPr>
              <w:spacing w:before="100" w:beforeAutospacing="1" w:after="100" w:afterAutospacing="1" w:line="240" w:lineRule="auto"/>
              <w:jc w:val="center"/>
              <w:rPr>
                <w:rFonts w:eastAsia="Times New Roman" w:cs="Times New Roman"/>
                <w:sz w:val="20"/>
                <w:szCs w:val="20"/>
                <w:lang w:eastAsia="en-GB"/>
              </w:rPr>
            </w:pPr>
            <w:r>
              <w:rPr>
                <w:rFonts w:eastAsia="Times New Roman" w:cs="Times New Roman"/>
                <w:sz w:val="20"/>
                <w:szCs w:val="20"/>
                <w:lang w:eastAsia="en-GB"/>
              </w:rPr>
              <w:t>354,002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33FB5A5" w14:textId="183DD155" w:rsidR="00E13C83" w:rsidRPr="005706F7" w:rsidRDefault="00464A8C" w:rsidP="003D24D1">
            <w:pPr>
              <w:spacing w:before="100" w:beforeAutospacing="1" w:after="100" w:afterAutospacing="1" w:line="240" w:lineRule="auto"/>
              <w:jc w:val="center"/>
              <w:rPr>
                <w:rFonts w:eastAsia="Times New Roman" w:cs="Times New Roman"/>
                <w:sz w:val="20"/>
                <w:szCs w:val="20"/>
                <w:lang w:eastAsia="en-GB"/>
              </w:rPr>
            </w:pPr>
            <w:r>
              <w:rPr>
                <w:rFonts w:eastAsia="Times New Roman" w:cs="Times New Roman"/>
                <w:sz w:val="20"/>
                <w:szCs w:val="20"/>
                <w:lang w:eastAsia="en-GB"/>
              </w:rPr>
              <w:t>364,622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E281F22" w14:textId="326A92EC" w:rsidR="00E13C83" w:rsidRPr="005706F7" w:rsidRDefault="00464A8C" w:rsidP="003D24D1">
            <w:pPr>
              <w:spacing w:before="100" w:beforeAutospacing="1" w:after="100" w:afterAutospacing="1" w:line="240" w:lineRule="auto"/>
              <w:jc w:val="center"/>
              <w:rPr>
                <w:rFonts w:eastAsia="Times New Roman" w:cs="Times New Roman"/>
                <w:sz w:val="20"/>
                <w:szCs w:val="20"/>
                <w:lang w:eastAsia="en-GB"/>
              </w:rPr>
            </w:pPr>
            <w:r>
              <w:rPr>
                <w:rFonts w:eastAsia="Times New Roman" w:cs="Times New Roman"/>
                <w:sz w:val="20"/>
                <w:szCs w:val="20"/>
                <w:lang w:eastAsia="en-GB"/>
              </w:rPr>
              <w:t>375,560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43F2AEE" w14:textId="30A76233" w:rsidR="00E13C83" w:rsidRPr="005706F7" w:rsidRDefault="00464A8C" w:rsidP="003D24D1">
            <w:pPr>
              <w:spacing w:before="100" w:beforeAutospacing="1" w:after="100" w:afterAutospacing="1" w:line="240" w:lineRule="auto"/>
              <w:jc w:val="center"/>
              <w:rPr>
                <w:rFonts w:eastAsia="Times New Roman" w:cs="Times New Roman"/>
                <w:sz w:val="20"/>
                <w:szCs w:val="20"/>
                <w:lang w:eastAsia="en-GB"/>
              </w:rPr>
            </w:pPr>
            <w:r>
              <w:rPr>
                <w:rFonts w:eastAsia="Times New Roman" w:cs="Times New Roman"/>
                <w:sz w:val="20"/>
                <w:szCs w:val="20"/>
                <w:lang w:eastAsia="en-GB"/>
              </w:rPr>
              <w:t>386,828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65EB332" w14:textId="2E173A39" w:rsidR="00E13C83" w:rsidRPr="005706F7" w:rsidRDefault="00464A8C" w:rsidP="003D24D1">
            <w:pPr>
              <w:spacing w:before="100" w:beforeAutospacing="1" w:after="100" w:afterAutospacing="1" w:line="240" w:lineRule="auto"/>
              <w:jc w:val="center"/>
              <w:rPr>
                <w:rFonts w:eastAsia="Times New Roman" w:cs="Times New Roman"/>
                <w:sz w:val="20"/>
                <w:szCs w:val="20"/>
                <w:lang w:eastAsia="en-GB"/>
              </w:rPr>
            </w:pPr>
            <w:r>
              <w:rPr>
                <w:rFonts w:eastAsia="Times New Roman" w:cs="Times New Roman"/>
                <w:sz w:val="20"/>
                <w:szCs w:val="20"/>
                <w:lang w:eastAsia="en-GB"/>
              </w:rPr>
              <w:t>398,432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A0D4AA0" w14:textId="357B314F" w:rsidR="00E13C83" w:rsidRPr="005706F7" w:rsidRDefault="00464A8C" w:rsidP="003D24D1">
            <w:pPr>
              <w:spacing w:before="100" w:beforeAutospacing="1" w:after="100" w:afterAutospacing="1" w:line="240" w:lineRule="auto"/>
              <w:jc w:val="center"/>
              <w:rPr>
                <w:rFonts w:eastAsia="Times New Roman" w:cs="Times New Roman"/>
                <w:sz w:val="20"/>
                <w:szCs w:val="20"/>
                <w:lang w:eastAsia="en-GB"/>
              </w:rPr>
            </w:pPr>
            <w:r>
              <w:rPr>
                <w:rFonts w:eastAsia="Times New Roman" w:cs="Times New Roman"/>
                <w:sz w:val="20"/>
                <w:szCs w:val="20"/>
                <w:lang w:eastAsia="en-GB"/>
              </w:rPr>
              <w:t>410,386</w:t>
            </w:r>
          </w:p>
        </w:tc>
      </w:tr>
    </w:tbl>
    <w:p w14:paraId="25A254E3" w14:textId="0D37DA10" w:rsidR="00C30FE5" w:rsidRDefault="00C30FE5" w:rsidP="00620232">
      <w:pPr>
        <w:spacing w:before="100" w:beforeAutospacing="1" w:after="100" w:afterAutospacing="1" w:line="240" w:lineRule="auto"/>
        <w:ind w:left="-284"/>
        <w:rPr>
          <w:rFonts w:eastAsia="Times New Roman" w:cs="Times New Roman"/>
          <w:sz w:val="24"/>
          <w:szCs w:val="24"/>
          <w:lang w:eastAsia="en-GB"/>
        </w:rPr>
      </w:pPr>
      <w:r w:rsidRPr="00350307">
        <w:rPr>
          <w:rFonts w:eastAsia="Times New Roman" w:cs="Times New Roman"/>
          <w:sz w:val="20"/>
          <w:szCs w:val="20"/>
          <w:lang w:eastAsia="en-GB"/>
        </w:rPr>
        <w:t>The Direct Measure of Income capacity to contribute score will not be used to determine the recurrent funding capacity to contribute for the four eligible schools until 2022. As they will therefore not need transition assistance in 2020 and 2021, the direct distribution of funds to those schools will be deferred and distributed in equal annual amounts from 2022 to 2029</w:t>
      </w:r>
      <w:r w:rsidRPr="00A805F9">
        <w:rPr>
          <w:rFonts w:eastAsia="Times New Roman" w:cs="Times New Roman"/>
          <w:sz w:val="24"/>
          <w:szCs w:val="24"/>
          <w:lang w:eastAsia="en-GB"/>
        </w:rPr>
        <w:t xml:space="preserve">. </w:t>
      </w:r>
    </w:p>
    <w:tbl>
      <w:tblPr>
        <w:tblW w:w="5000" w:type="pct"/>
        <w:tblInd w:w="-289" w:type="dxa"/>
        <w:tblLayout w:type="fixed"/>
        <w:tblCellMar>
          <w:top w:w="15" w:type="dxa"/>
          <w:left w:w="15" w:type="dxa"/>
          <w:bottom w:w="15" w:type="dxa"/>
          <w:right w:w="15" w:type="dxa"/>
        </w:tblCellMar>
        <w:tblLook w:val="04A0" w:firstRow="1" w:lastRow="0" w:firstColumn="1" w:lastColumn="0" w:noHBand="0" w:noVBand="1"/>
      </w:tblPr>
      <w:tblGrid>
        <w:gridCol w:w="1616"/>
        <w:gridCol w:w="1178"/>
        <w:gridCol w:w="1175"/>
        <w:gridCol w:w="1320"/>
        <w:gridCol w:w="1323"/>
        <w:gridCol w:w="1320"/>
        <w:gridCol w:w="1323"/>
        <w:gridCol w:w="1320"/>
        <w:gridCol w:w="1323"/>
        <w:gridCol w:w="1207"/>
        <w:gridCol w:w="1434"/>
      </w:tblGrid>
      <w:tr w:rsidR="00067D8B" w:rsidRPr="0056476D" w14:paraId="27AC0731" w14:textId="77777777" w:rsidTr="00620232">
        <w:trPr>
          <w:cantSplit/>
          <w:trHeight w:val="1134"/>
        </w:trPr>
        <w:tc>
          <w:tcPr>
            <w:tcW w:w="556" w:type="pct"/>
            <w:tcBorders>
              <w:top w:val="single" w:sz="4" w:space="0" w:color="000000"/>
              <w:left w:val="single" w:sz="4" w:space="0" w:color="000000"/>
              <w:bottom w:val="single" w:sz="4" w:space="0" w:color="000000"/>
              <w:right w:val="single" w:sz="4" w:space="0" w:color="000000"/>
            </w:tcBorders>
            <w:vAlign w:val="center"/>
            <w:hideMark/>
          </w:tcPr>
          <w:p w14:paraId="735DB3D7" w14:textId="77777777" w:rsidR="00067D8B" w:rsidRPr="0056476D" w:rsidRDefault="00067D8B" w:rsidP="001E670A">
            <w:pPr>
              <w:spacing w:before="100" w:beforeAutospacing="1" w:after="100" w:afterAutospacing="1" w:line="240" w:lineRule="auto"/>
              <w:rPr>
                <w:rFonts w:eastAsia="Times New Roman" w:cs="Times New Roman"/>
                <w:lang w:eastAsia="en-GB"/>
              </w:rPr>
            </w:pPr>
            <w:r w:rsidRPr="0056476D">
              <w:rPr>
                <w:rFonts w:eastAsia="Times New Roman" w:cs="Times New Roman"/>
                <w:lang w:eastAsia="en-GB"/>
              </w:rPr>
              <w:lastRenderedPageBreak/>
              <w:t xml:space="preserve">Deferred expenditure profile </w:t>
            </w:r>
          </w:p>
        </w:tc>
        <w:tc>
          <w:tcPr>
            <w:tcW w:w="405" w:type="pct"/>
            <w:tcBorders>
              <w:top w:val="single" w:sz="4" w:space="0" w:color="000000"/>
              <w:left w:val="single" w:sz="4" w:space="0" w:color="000000"/>
              <w:bottom w:val="single" w:sz="4" w:space="0" w:color="000000"/>
              <w:right w:val="single" w:sz="4" w:space="0" w:color="000000"/>
            </w:tcBorders>
            <w:vAlign w:val="center"/>
            <w:hideMark/>
          </w:tcPr>
          <w:p w14:paraId="6CC94334" w14:textId="77777777" w:rsidR="00067D8B" w:rsidRPr="0040598C" w:rsidRDefault="00067D8B" w:rsidP="003D24D1">
            <w:pPr>
              <w:spacing w:before="100" w:beforeAutospacing="1" w:after="100" w:afterAutospacing="1" w:line="240" w:lineRule="auto"/>
              <w:jc w:val="center"/>
              <w:rPr>
                <w:rFonts w:eastAsia="Times New Roman" w:cs="Times New Roman"/>
                <w:sz w:val="20"/>
                <w:szCs w:val="20"/>
                <w:lang w:eastAsia="en-GB"/>
              </w:rPr>
            </w:pPr>
            <w:r w:rsidRPr="0040598C">
              <w:rPr>
                <w:rFonts w:eastAsia="Times New Roman" w:cs="Times New Roman"/>
                <w:sz w:val="20"/>
                <w:szCs w:val="20"/>
                <w:lang w:eastAsia="en-GB"/>
              </w:rPr>
              <w:t>0</w:t>
            </w:r>
          </w:p>
        </w:tc>
        <w:tc>
          <w:tcPr>
            <w:tcW w:w="404" w:type="pct"/>
            <w:tcBorders>
              <w:top w:val="single" w:sz="4" w:space="0" w:color="000000"/>
              <w:left w:val="single" w:sz="4" w:space="0" w:color="000000"/>
              <w:bottom w:val="single" w:sz="4" w:space="0" w:color="000000"/>
              <w:right w:val="single" w:sz="4" w:space="0" w:color="000000"/>
            </w:tcBorders>
            <w:vAlign w:val="center"/>
            <w:hideMark/>
          </w:tcPr>
          <w:p w14:paraId="002404BA" w14:textId="77777777" w:rsidR="00067D8B" w:rsidRPr="0040598C" w:rsidRDefault="00067D8B" w:rsidP="003D24D1">
            <w:pPr>
              <w:spacing w:before="100" w:beforeAutospacing="1" w:after="100" w:afterAutospacing="1" w:line="240" w:lineRule="auto"/>
              <w:jc w:val="center"/>
              <w:rPr>
                <w:rFonts w:eastAsia="Times New Roman" w:cs="Times New Roman"/>
                <w:sz w:val="20"/>
                <w:szCs w:val="20"/>
                <w:lang w:eastAsia="en-GB"/>
              </w:rPr>
            </w:pPr>
            <w:r w:rsidRPr="0040598C">
              <w:rPr>
                <w:rFonts w:eastAsia="Times New Roman" w:cs="Times New Roman"/>
                <w:sz w:val="20"/>
                <w:szCs w:val="20"/>
                <w:lang w:eastAsia="en-GB"/>
              </w:rPr>
              <w:t>0</w:t>
            </w:r>
          </w:p>
        </w:tc>
        <w:tc>
          <w:tcPr>
            <w:tcW w:w="454" w:type="pct"/>
            <w:tcBorders>
              <w:top w:val="single" w:sz="4" w:space="0" w:color="000000"/>
              <w:left w:val="single" w:sz="4" w:space="0" w:color="000000"/>
              <w:bottom w:val="single" w:sz="4" w:space="0" w:color="000000"/>
              <w:right w:val="single" w:sz="4" w:space="0" w:color="000000"/>
            </w:tcBorders>
            <w:vAlign w:val="center"/>
            <w:hideMark/>
          </w:tcPr>
          <w:p w14:paraId="00D5F72A" w14:textId="5B0FD0EC" w:rsidR="00067D8B" w:rsidRPr="0040598C" w:rsidRDefault="00067D8B" w:rsidP="003D24D1">
            <w:pPr>
              <w:spacing w:before="100" w:beforeAutospacing="1" w:after="100" w:afterAutospacing="1" w:line="240" w:lineRule="auto"/>
              <w:jc w:val="center"/>
              <w:rPr>
                <w:rFonts w:eastAsia="Times New Roman" w:cs="Times New Roman"/>
                <w:sz w:val="20"/>
                <w:szCs w:val="20"/>
                <w:lang w:eastAsia="en-GB"/>
              </w:rPr>
            </w:pPr>
            <w:r w:rsidRPr="0040598C">
              <w:rPr>
                <w:rFonts w:eastAsia="Times New Roman" w:cs="Times New Roman"/>
                <w:sz w:val="20"/>
                <w:szCs w:val="20"/>
                <w:lang w:eastAsia="en-GB"/>
              </w:rPr>
              <w:t>4</w:t>
            </w:r>
            <w:r w:rsidR="00DC3021">
              <w:rPr>
                <w:rFonts w:eastAsia="Times New Roman" w:cs="Times New Roman"/>
                <w:sz w:val="20"/>
                <w:szCs w:val="20"/>
                <w:lang w:eastAsia="en-GB"/>
              </w:rPr>
              <w:t>59</w:t>
            </w:r>
            <w:r>
              <w:rPr>
                <w:rFonts w:eastAsia="Times New Roman" w:cs="Times New Roman"/>
                <w:sz w:val="20"/>
                <w:szCs w:val="20"/>
                <w:lang w:eastAsia="en-GB"/>
              </w:rPr>
              <w:t>,1</w:t>
            </w:r>
            <w:r w:rsidR="00DC3021">
              <w:rPr>
                <w:rFonts w:eastAsia="Times New Roman" w:cs="Times New Roman"/>
                <w:sz w:val="20"/>
                <w:szCs w:val="20"/>
                <w:lang w:eastAsia="en-GB"/>
              </w:rPr>
              <w:t>02</w:t>
            </w:r>
          </w:p>
        </w:tc>
        <w:tc>
          <w:tcPr>
            <w:tcW w:w="455" w:type="pct"/>
            <w:tcBorders>
              <w:top w:val="single" w:sz="4" w:space="0" w:color="000000"/>
              <w:left w:val="single" w:sz="4" w:space="0" w:color="000000"/>
              <w:bottom w:val="single" w:sz="4" w:space="0" w:color="000000"/>
              <w:right w:val="single" w:sz="4" w:space="0" w:color="000000"/>
            </w:tcBorders>
            <w:vAlign w:val="center"/>
            <w:hideMark/>
          </w:tcPr>
          <w:p w14:paraId="2B77C474" w14:textId="754CB8BC" w:rsidR="00067D8B" w:rsidRPr="0040598C" w:rsidRDefault="00DC3021" w:rsidP="003D24D1">
            <w:pPr>
              <w:spacing w:before="100" w:beforeAutospacing="1" w:after="100" w:afterAutospacing="1" w:line="240" w:lineRule="auto"/>
              <w:jc w:val="center"/>
              <w:rPr>
                <w:rFonts w:eastAsia="Times New Roman" w:cs="Times New Roman"/>
                <w:sz w:val="20"/>
                <w:szCs w:val="20"/>
                <w:lang w:eastAsia="en-GB"/>
              </w:rPr>
            </w:pPr>
            <w:r w:rsidRPr="0040598C">
              <w:rPr>
                <w:rFonts w:eastAsia="Times New Roman" w:cs="Times New Roman"/>
                <w:sz w:val="20"/>
                <w:szCs w:val="20"/>
                <w:lang w:eastAsia="en-GB"/>
              </w:rPr>
              <w:t>4</w:t>
            </w:r>
            <w:r>
              <w:rPr>
                <w:rFonts w:eastAsia="Times New Roman" w:cs="Times New Roman"/>
                <w:sz w:val="20"/>
                <w:szCs w:val="20"/>
                <w:lang w:eastAsia="en-GB"/>
              </w:rPr>
              <w:t>59,102</w:t>
            </w:r>
          </w:p>
        </w:tc>
        <w:tc>
          <w:tcPr>
            <w:tcW w:w="454" w:type="pct"/>
            <w:tcBorders>
              <w:top w:val="single" w:sz="4" w:space="0" w:color="000000"/>
              <w:left w:val="single" w:sz="4" w:space="0" w:color="000000"/>
              <w:bottom w:val="single" w:sz="4" w:space="0" w:color="000000"/>
              <w:right w:val="single" w:sz="4" w:space="0" w:color="000000"/>
            </w:tcBorders>
            <w:vAlign w:val="center"/>
            <w:hideMark/>
          </w:tcPr>
          <w:p w14:paraId="180ECE94" w14:textId="19D8E8CB" w:rsidR="00067D8B" w:rsidRPr="0040598C" w:rsidRDefault="00D20E9E" w:rsidP="003D24D1">
            <w:pPr>
              <w:spacing w:after="0" w:line="240" w:lineRule="auto"/>
              <w:jc w:val="center"/>
              <w:rPr>
                <w:rFonts w:eastAsia="Times New Roman" w:cs="Times New Roman"/>
                <w:sz w:val="20"/>
                <w:szCs w:val="20"/>
                <w:lang w:eastAsia="en-GB"/>
              </w:rPr>
            </w:pPr>
            <w:r>
              <w:rPr>
                <w:rFonts w:eastAsia="Times New Roman" w:cs="Times New Roman"/>
                <w:sz w:val="20"/>
                <w:szCs w:val="20"/>
                <w:lang w:eastAsia="en-GB"/>
              </w:rPr>
              <w:t>4</w:t>
            </w:r>
            <w:r w:rsidR="00D144A3">
              <w:rPr>
                <w:rFonts w:eastAsia="Times New Roman" w:cs="Times New Roman"/>
                <w:sz w:val="20"/>
                <w:szCs w:val="20"/>
                <w:lang w:eastAsia="en-GB"/>
              </w:rPr>
              <w:t>59,102</w:t>
            </w:r>
          </w:p>
        </w:tc>
        <w:tc>
          <w:tcPr>
            <w:tcW w:w="455" w:type="pct"/>
            <w:tcBorders>
              <w:top w:val="single" w:sz="4" w:space="0" w:color="000000"/>
              <w:left w:val="single" w:sz="4" w:space="0" w:color="000000"/>
              <w:bottom w:val="single" w:sz="4" w:space="0" w:color="000000"/>
              <w:right w:val="single" w:sz="4" w:space="0" w:color="000000"/>
            </w:tcBorders>
            <w:vAlign w:val="center"/>
            <w:hideMark/>
          </w:tcPr>
          <w:p w14:paraId="58D658DD" w14:textId="1978F71C" w:rsidR="00067D8B" w:rsidRPr="0040598C" w:rsidRDefault="00D20E9E" w:rsidP="003D24D1">
            <w:pPr>
              <w:spacing w:after="0" w:line="240" w:lineRule="auto"/>
              <w:jc w:val="center"/>
              <w:rPr>
                <w:rFonts w:eastAsia="Times New Roman" w:cs="Times New Roman"/>
                <w:sz w:val="20"/>
                <w:szCs w:val="20"/>
                <w:lang w:eastAsia="en-GB"/>
              </w:rPr>
            </w:pPr>
            <w:r>
              <w:rPr>
                <w:rFonts w:eastAsia="Times New Roman" w:cs="Times New Roman"/>
                <w:sz w:val="20"/>
                <w:szCs w:val="20"/>
                <w:lang w:eastAsia="en-GB"/>
              </w:rPr>
              <w:t>4</w:t>
            </w:r>
            <w:r w:rsidR="00D144A3">
              <w:rPr>
                <w:rFonts w:eastAsia="Times New Roman" w:cs="Times New Roman"/>
                <w:sz w:val="20"/>
                <w:szCs w:val="20"/>
                <w:lang w:eastAsia="en-GB"/>
              </w:rPr>
              <w:t>59,102</w:t>
            </w:r>
          </w:p>
        </w:tc>
        <w:tc>
          <w:tcPr>
            <w:tcW w:w="454" w:type="pct"/>
            <w:tcBorders>
              <w:top w:val="single" w:sz="4" w:space="0" w:color="000000"/>
              <w:left w:val="single" w:sz="4" w:space="0" w:color="000000"/>
              <w:bottom w:val="single" w:sz="4" w:space="0" w:color="000000"/>
              <w:right w:val="single" w:sz="4" w:space="0" w:color="000000"/>
            </w:tcBorders>
            <w:vAlign w:val="center"/>
            <w:hideMark/>
          </w:tcPr>
          <w:p w14:paraId="321BF96B" w14:textId="602C5B27" w:rsidR="00067D8B" w:rsidRPr="0040598C" w:rsidRDefault="00D20E9E" w:rsidP="003D24D1">
            <w:pPr>
              <w:spacing w:before="100" w:beforeAutospacing="1" w:after="100" w:afterAutospacing="1" w:line="240" w:lineRule="auto"/>
              <w:jc w:val="center"/>
              <w:rPr>
                <w:rFonts w:eastAsia="Times New Roman" w:cs="Times New Roman"/>
                <w:sz w:val="20"/>
                <w:szCs w:val="20"/>
                <w:lang w:eastAsia="en-GB"/>
              </w:rPr>
            </w:pPr>
            <w:r>
              <w:rPr>
                <w:rFonts w:eastAsia="Times New Roman" w:cs="Times New Roman"/>
                <w:sz w:val="20"/>
                <w:szCs w:val="20"/>
                <w:lang w:eastAsia="en-GB"/>
              </w:rPr>
              <w:t>4</w:t>
            </w:r>
            <w:r w:rsidR="00D144A3">
              <w:rPr>
                <w:rFonts w:eastAsia="Times New Roman" w:cs="Times New Roman"/>
                <w:sz w:val="20"/>
                <w:szCs w:val="20"/>
                <w:lang w:eastAsia="en-GB"/>
              </w:rPr>
              <w:t>59,102</w:t>
            </w:r>
          </w:p>
        </w:tc>
        <w:tc>
          <w:tcPr>
            <w:tcW w:w="455" w:type="pct"/>
            <w:tcBorders>
              <w:top w:val="single" w:sz="4" w:space="0" w:color="000000"/>
              <w:left w:val="single" w:sz="4" w:space="0" w:color="000000"/>
              <w:bottom w:val="single" w:sz="4" w:space="0" w:color="000000"/>
              <w:right w:val="single" w:sz="4" w:space="0" w:color="000000"/>
            </w:tcBorders>
            <w:vAlign w:val="center"/>
            <w:hideMark/>
          </w:tcPr>
          <w:p w14:paraId="763C3D42" w14:textId="7E95C85E" w:rsidR="00067D8B" w:rsidRPr="0040598C" w:rsidRDefault="00D20E9E" w:rsidP="003D24D1">
            <w:pPr>
              <w:spacing w:before="100" w:beforeAutospacing="1" w:after="100" w:afterAutospacing="1" w:line="240" w:lineRule="auto"/>
              <w:jc w:val="center"/>
              <w:rPr>
                <w:rFonts w:eastAsia="Times New Roman" w:cs="Times New Roman"/>
                <w:sz w:val="20"/>
                <w:szCs w:val="20"/>
                <w:lang w:eastAsia="en-GB"/>
              </w:rPr>
            </w:pPr>
            <w:r>
              <w:rPr>
                <w:rFonts w:eastAsia="Times New Roman" w:cs="Times New Roman"/>
                <w:sz w:val="20"/>
                <w:szCs w:val="20"/>
                <w:lang w:eastAsia="en-GB"/>
              </w:rPr>
              <w:t>4</w:t>
            </w:r>
            <w:r w:rsidR="00D144A3">
              <w:rPr>
                <w:rFonts w:eastAsia="Times New Roman" w:cs="Times New Roman"/>
                <w:sz w:val="20"/>
                <w:szCs w:val="20"/>
                <w:lang w:eastAsia="en-GB"/>
              </w:rPr>
              <w:t>59,102</w:t>
            </w:r>
          </w:p>
        </w:tc>
        <w:tc>
          <w:tcPr>
            <w:tcW w:w="415" w:type="pct"/>
            <w:tcBorders>
              <w:top w:val="single" w:sz="4" w:space="0" w:color="000000"/>
              <w:left w:val="single" w:sz="4" w:space="0" w:color="000000"/>
              <w:bottom w:val="single" w:sz="4" w:space="0" w:color="000000"/>
              <w:right w:val="single" w:sz="4" w:space="0" w:color="000000"/>
            </w:tcBorders>
            <w:vAlign w:val="center"/>
            <w:hideMark/>
          </w:tcPr>
          <w:p w14:paraId="10AB6A74" w14:textId="099084CB" w:rsidR="00067D8B" w:rsidRPr="0040598C" w:rsidRDefault="00D20E9E" w:rsidP="003D24D1">
            <w:pPr>
              <w:spacing w:after="0" w:line="240" w:lineRule="auto"/>
              <w:jc w:val="center"/>
              <w:rPr>
                <w:rFonts w:eastAsia="Times New Roman" w:cs="Times New Roman"/>
                <w:sz w:val="20"/>
                <w:szCs w:val="20"/>
                <w:lang w:eastAsia="en-GB"/>
              </w:rPr>
            </w:pPr>
            <w:r>
              <w:rPr>
                <w:rFonts w:eastAsia="Times New Roman" w:cs="Times New Roman"/>
                <w:sz w:val="20"/>
                <w:szCs w:val="20"/>
                <w:lang w:eastAsia="en-GB"/>
              </w:rPr>
              <w:t>4</w:t>
            </w:r>
            <w:r w:rsidR="00D144A3">
              <w:rPr>
                <w:rFonts w:eastAsia="Times New Roman" w:cs="Times New Roman"/>
                <w:sz w:val="20"/>
                <w:szCs w:val="20"/>
                <w:lang w:eastAsia="en-GB"/>
              </w:rPr>
              <w:t>59,102</w:t>
            </w:r>
          </w:p>
        </w:tc>
        <w:tc>
          <w:tcPr>
            <w:tcW w:w="493" w:type="pct"/>
            <w:tcBorders>
              <w:top w:val="single" w:sz="4" w:space="0" w:color="000000"/>
              <w:left w:val="single" w:sz="4" w:space="0" w:color="000000"/>
              <w:bottom w:val="single" w:sz="4" w:space="0" w:color="000000"/>
              <w:right w:val="single" w:sz="4" w:space="0" w:color="000000"/>
            </w:tcBorders>
            <w:vAlign w:val="center"/>
            <w:hideMark/>
          </w:tcPr>
          <w:p w14:paraId="1B1FA28F" w14:textId="01988901" w:rsidR="00067D8B" w:rsidRPr="0040598C" w:rsidRDefault="00D144A3" w:rsidP="003D24D1">
            <w:pPr>
              <w:spacing w:before="100" w:beforeAutospacing="1" w:after="100" w:afterAutospacing="1" w:line="240" w:lineRule="auto"/>
              <w:jc w:val="center"/>
              <w:rPr>
                <w:rFonts w:eastAsia="Times New Roman" w:cs="Times New Roman"/>
                <w:sz w:val="20"/>
                <w:szCs w:val="20"/>
                <w:lang w:eastAsia="en-GB"/>
              </w:rPr>
            </w:pPr>
            <w:r>
              <w:rPr>
                <w:rFonts w:eastAsia="Times New Roman" w:cs="Times New Roman"/>
                <w:sz w:val="20"/>
                <w:szCs w:val="20"/>
                <w:lang w:eastAsia="en-GB"/>
              </w:rPr>
              <w:t>459,102</w:t>
            </w:r>
          </w:p>
        </w:tc>
      </w:tr>
    </w:tbl>
    <w:p w14:paraId="5F7C6992" w14:textId="5B0E3EE9" w:rsidR="0056476D" w:rsidRPr="00350307" w:rsidRDefault="00C30FE5" w:rsidP="00C30FE5">
      <w:pPr>
        <w:spacing w:before="100" w:beforeAutospacing="1" w:after="100" w:afterAutospacing="1" w:line="240" w:lineRule="auto"/>
        <w:rPr>
          <w:rFonts w:eastAsia="Times New Roman" w:cs="Times New Roman"/>
          <w:sz w:val="20"/>
          <w:szCs w:val="20"/>
          <w:lang w:eastAsia="en-GB"/>
        </w:rPr>
      </w:pPr>
      <w:r w:rsidRPr="00350307">
        <w:rPr>
          <w:rFonts w:eastAsia="Times New Roman" w:cs="Times New Roman"/>
          <w:sz w:val="20"/>
          <w:szCs w:val="20"/>
          <w:lang w:eastAsia="en-GB"/>
        </w:rPr>
        <w:t xml:space="preserve">Similarly, the general assistance expenditure to other schools will be deferred and distributed in equal annual amounts from 2022 to 2029 as follows: </w:t>
      </w:r>
    </w:p>
    <w:tbl>
      <w:tblPr>
        <w:tblW w:w="5000" w:type="pct"/>
        <w:tblInd w:w="-289" w:type="dxa"/>
        <w:tblLayout w:type="fixed"/>
        <w:tblCellMar>
          <w:top w:w="15" w:type="dxa"/>
          <w:left w:w="15" w:type="dxa"/>
          <w:bottom w:w="15" w:type="dxa"/>
          <w:right w:w="15" w:type="dxa"/>
        </w:tblCellMar>
        <w:tblLook w:val="04A0" w:firstRow="1" w:lastRow="0" w:firstColumn="1" w:lastColumn="0" w:noHBand="0" w:noVBand="1"/>
      </w:tblPr>
      <w:tblGrid>
        <w:gridCol w:w="1616"/>
        <w:gridCol w:w="1178"/>
        <w:gridCol w:w="1175"/>
        <w:gridCol w:w="1320"/>
        <w:gridCol w:w="1323"/>
        <w:gridCol w:w="1320"/>
        <w:gridCol w:w="1323"/>
        <w:gridCol w:w="1320"/>
        <w:gridCol w:w="1323"/>
        <w:gridCol w:w="1207"/>
        <w:gridCol w:w="1434"/>
      </w:tblGrid>
      <w:tr w:rsidR="00184EC6" w:rsidRPr="0056476D" w14:paraId="2BD3E64F" w14:textId="77777777" w:rsidTr="00620232">
        <w:trPr>
          <w:cantSplit/>
          <w:trHeight w:val="1134"/>
        </w:trPr>
        <w:tc>
          <w:tcPr>
            <w:tcW w:w="556" w:type="pct"/>
            <w:tcBorders>
              <w:top w:val="single" w:sz="4" w:space="0" w:color="000000"/>
              <w:left w:val="single" w:sz="4" w:space="0" w:color="000000"/>
              <w:bottom w:val="single" w:sz="4" w:space="0" w:color="000000"/>
              <w:right w:val="single" w:sz="4" w:space="0" w:color="000000"/>
            </w:tcBorders>
            <w:vAlign w:val="center"/>
            <w:hideMark/>
          </w:tcPr>
          <w:p w14:paraId="1F91FC0B" w14:textId="77777777" w:rsidR="00184EC6" w:rsidRPr="0056476D" w:rsidRDefault="00184EC6" w:rsidP="001E670A">
            <w:pPr>
              <w:spacing w:before="100" w:beforeAutospacing="1" w:after="100" w:afterAutospacing="1" w:line="240" w:lineRule="auto"/>
              <w:rPr>
                <w:rFonts w:eastAsia="Times New Roman" w:cs="Times New Roman"/>
                <w:lang w:eastAsia="en-GB"/>
              </w:rPr>
            </w:pPr>
            <w:r w:rsidRPr="0056476D">
              <w:rPr>
                <w:rFonts w:eastAsia="Times New Roman" w:cs="Times New Roman"/>
                <w:lang w:eastAsia="en-GB"/>
              </w:rPr>
              <w:t xml:space="preserve">Deferred expenditure profile </w:t>
            </w:r>
          </w:p>
        </w:tc>
        <w:tc>
          <w:tcPr>
            <w:tcW w:w="405" w:type="pct"/>
            <w:tcBorders>
              <w:top w:val="single" w:sz="4" w:space="0" w:color="000000"/>
              <w:left w:val="single" w:sz="4" w:space="0" w:color="000000"/>
              <w:bottom w:val="single" w:sz="4" w:space="0" w:color="000000"/>
              <w:right w:val="single" w:sz="4" w:space="0" w:color="000000"/>
            </w:tcBorders>
            <w:vAlign w:val="center"/>
            <w:hideMark/>
          </w:tcPr>
          <w:p w14:paraId="3E7EEFBD" w14:textId="77777777" w:rsidR="00184EC6" w:rsidRPr="0040598C" w:rsidRDefault="00184EC6" w:rsidP="003D24D1">
            <w:pPr>
              <w:spacing w:before="100" w:beforeAutospacing="1" w:after="100" w:afterAutospacing="1" w:line="240" w:lineRule="auto"/>
              <w:jc w:val="center"/>
              <w:rPr>
                <w:rFonts w:eastAsia="Times New Roman" w:cs="Times New Roman"/>
                <w:sz w:val="20"/>
                <w:szCs w:val="20"/>
                <w:lang w:eastAsia="en-GB"/>
              </w:rPr>
            </w:pPr>
            <w:r w:rsidRPr="0040598C">
              <w:rPr>
                <w:rFonts w:eastAsia="Times New Roman" w:cs="Times New Roman"/>
                <w:sz w:val="20"/>
                <w:szCs w:val="20"/>
                <w:lang w:eastAsia="en-GB"/>
              </w:rPr>
              <w:t>0</w:t>
            </w:r>
          </w:p>
        </w:tc>
        <w:tc>
          <w:tcPr>
            <w:tcW w:w="404" w:type="pct"/>
            <w:tcBorders>
              <w:top w:val="single" w:sz="4" w:space="0" w:color="000000"/>
              <w:left w:val="single" w:sz="4" w:space="0" w:color="000000"/>
              <w:bottom w:val="single" w:sz="4" w:space="0" w:color="000000"/>
              <w:right w:val="single" w:sz="4" w:space="0" w:color="000000"/>
            </w:tcBorders>
            <w:vAlign w:val="center"/>
            <w:hideMark/>
          </w:tcPr>
          <w:p w14:paraId="26BFF2EA" w14:textId="77777777" w:rsidR="00184EC6" w:rsidRPr="0040598C" w:rsidRDefault="00184EC6" w:rsidP="003D24D1">
            <w:pPr>
              <w:spacing w:before="100" w:beforeAutospacing="1" w:after="100" w:afterAutospacing="1" w:line="240" w:lineRule="auto"/>
              <w:jc w:val="center"/>
              <w:rPr>
                <w:rFonts w:eastAsia="Times New Roman" w:cs="Times New Roman"/>
                <w:sz w:val="20"/>
                <w:szCs w:val="20"/>
                <w:lang w:eastAsia="en-GB"/>
              </w:rPr>
            </w:pPr>
            <w:r w:rsidRPr="0040598C">
              <w:rPr>
                <w:rFonts w:eastAsia="Times New Roman" w:cs="Times New Roman"/>
                <w:sz w:val="20"/>
                <w:szCs w:val="20"/>
                <w:lang w:eastAsia="en-GB"/>
              </w:rPr>
              <w:t>0</w:t>
            </w:r>
          </w:p>
        </w:tc>
        <w:tc>
          <w:tcPr>
            <w:tcW w:w="454" w:type="pct"/>
            <w:tcBorders>
              <w:top w:val="single" w:sz="4" w:space="0" w:color="000000"/>
              <w:left w:val="single" w:sz="4" w:space="0" w:color="000000"/>
              <w:bottom w:val="single" w:sz="4" w:space="0" w:color="000000"/>
              <w:right w:val="single" w:sz="4" w:space="0" w:color="000000"/>
            </w:tcBorders>
            <w:vAlign w:val="center"/>
            <w:hideMark/>
          </w:tcPr>
          <w:p w14:paraId="2CD6B8E6" w14:textId="737F57FB" w:rsidR="00184EC6" w:rsidRPr="0040598C" w:rsidRDefault="00184EC6" w:rsidP="003D24D1">
            <w:pPr>
              <w:spacing w:before="100" w:beforeAutospacing="1" w:after="100" w:afterAutospacing="1" w:line="240" w:lineRule="auto"/>
              <w:jc w:val="center"/>
              <w:rPr>
                <w:rFonts w:eastAsia="Times New Roman" w:cs="Times New Roman"/>
                <w:sz w:val="20"/>
                <w:szCs w:val="20"/>
                <w:lang w:eastAsia="en-GB"/>
              </w:rPr>
            </w:pPr>
            <w:r w:rsidRPr="0040598C">
              <w:rPr>
                <w:rFonts w:eastAsia="Times New Roman" w:cs="Times New Roman"/>
                <w:sz w:val="20"/>
                <w:szCs w:val="20"/>
                <w:lang w:eastAsia="en-GB"/>
              </w:rPr>
              <w:t>4</w:t>
            </w:r>
            <w:r>
              <w:rPr>
                <w:rFonts w:eastAsia="Times New Roman" w:cs="Times New Roman"/>
                <w:sz w:val="20"/>
                <w:szCs w:val="20"/>
                <w:lang w:eastAsia="en-GB"/>
              </w:rPr>
              <w:t>0,000</w:t>
            </w:r>
          </w:p>
        </w:tc>
        <w:tc>
          <w:tcPr>
            <w:tcW w:w="455" w:type="pct"/>
            <w:tcBorders>
              <w:top w:val="single" w:sz="4" w:space="0" w:color="000000"/>
              <w:left w:val="single" w:sz="4" w:space="0" w:color="000000"/>
              <w:bottom w:val="single" w:sz="4" w:space="0" w:color="000000"/>
              <w:right w:val="single" w:sz="4" w:space="0" w:color="000000"/>
            </w:tcBorders>
            <w:vAlign w:val="center"/>
            <w:hideMark/>
          </w:tcPr>
          <w:p w14:paraId="44802ABE" w14:textId="2ABECC24" w:rsidR="00184EC6" w:rsidRPr="0040598C" w:rsidRDefault="00184EC6" w:rsidP="003D24D1">
            <w:pPr>
              <w:spacing w:before="100" w:beforeAutospacing="1" w:after="100" w:afterAutospacing="1" w:line="240" w:lineRule="auto"/>
              <w:jc w:val="center"/>
              <w:rPr>
                <w:rFonts w:eastAsia="Times New Roman" w:cs="Times New Roman"/>
                <w:sz w:val="20"/>
                <w:szCs w:val="20"/>
                <w:lang w:eastAsia="en-GB"/>
              </w:rPr>
            </w:pPr>
            <w:r>
              <w:rPr>
                <w:rFonts w:eastAsia="Times New Roman" w:cs="Times New Roman"/>
                <w:sz w:val="20"/>
                <w:szCs w:val="20"/>
                <w:lang w:eastAsia="en-GB"/>
              </w:rPr>
              <w:t>40,000</w:t>
            </w:r>
          </w:p>
        </w:tc>
        <w:tc>
          <w:tcPr>
            <w:tcW w:w="454" w:type="pct"/>
            <w:tcBorders>
              <w:top w:val="single" w:sz="4" w:space="0" w:color="000000"/>
              <w:left w:val="single" w:sz="4" w:space="0" w:color="000000"/>
              <w:bottom w:val="single" w:sz="4" w:space="0" w:color="000000"/>
              <w:right w:val="single" w:sz="4" w:space="0" w:color="000000"/>
            </w:tcBorders>
            <w:vAlign w:val="center"/>
            <w:hideMark/>
          </w:tcPr>
          <w:p w14:paraId="03F4970A" w14:textId="4F88FB36" w:rsidR="00184EC6" w:rsidRPr="0040598C" w:rsidRDefault="00184EC6" w:rsidP="003D24D1">
            <w:pPr>
              <w:spacing w:after="0" w:line="240" w:lineRule="auto"/>
              <w:jc w:val="center"/>
              <w:rPr>
                <w:rFonts w:eastAsia="Times New Roman" w:cs="Times New Roman"/>
                <w:sz w:val="20"/>
                <w:szCs w:val="20"/>
                <w:lang w:eastAsia="en-GB"/>
              </w:rPr>
            </w:pPr>
            <w:r>
              <w:rPr>
                <w:rFonts w:eastAsia="Times New Roman" w:cs="Times New Roman"/>
                <w:sz w:val="20"/>
                <w:szCs w:val="20"/>
                <w:lang w:eastAsia="en-GB"/>
              </w:rPr>
              <w:t>40,000</w:t>
            </w:r>
          </w:p>
        </w:tc>
        <w:tc>
          <w:tcPr>
            <w:tcW w:w="455" w:type="pct"/>
            <w:tcBorders>
              <w:top w:val="single" w:sz="4" w:space="0" w:color="000000"/>
              <w:left w:val="single" w:sz="4" w:space="0" w:color="000000"/>
              <w:bottom w:val="single" w:sz="4" w:space="0" w:color="000000"/>
              <w:right w:val="single" w:sz="4" w:space="0" w:color="000000"/>
            </w:tcBorders>
            <w:vAlign w:val="center"/>
            <w:hideMark/>
          </w:tcPr>
          <w:p w14:paraId="59531035" w14:textId="41AEF461" w:rsidR="00184EC6" w:rsidRPr="0040598C" w:rsidRDefault="00184EC6" w:rsidP="003D24D1">
            <w:pPr>
              <w:spacing w:after="0" w:line="240" w:lineRule="auto"/>
              <w:jc w:val="center"/>
              <w:rPr>
                <w:rFonts w:eastAsia="Times New Roman" w:cs="Times New Roman"/>
                <w:sz w:val="20"/>
                <w:szCs w:val="20"/>
                <w:lang w:eastAsia="en-GB"/>
              </w:rPr>
            </w:pPr>
            <w:r>
              <w:rPr>
                <w:rFonts w:eastAsia="Times New Roman" w:cs="Times New Roman"/>
                <w:sz w:val="20"/>
                <w:szCs w:val="20"/>
                <w:lang w:eastAsia="en-GB"/>
              </w:rPr>
              <w:t>40,000</w:t>
            </w:r>
          </w:p>
        </w:tc>
        <w:tc>
          <w:tcPr>
            <w:tcW w:w="454" w:type="pct"/>
            <w:tcBorders>
              <w:top w:val="single" w:sz="4" w:space="0" w:color="000000"/>
              <w:left w:val="single" w:sz="4" w:space="0" w:color="000000"/>
              <w:bottom w:val="single" w:sz="4" w:space="0" w:color="000000"/>
              <w:right w:val="single" w:sz="4" w:space="0" w:color="000000"/>
            </w:tcBorders>
            <w:vAlign w:val="center"/>
            <w:hideMark/>
          </w:tcPr>
          <w:p w14:paraId="62A19639" w14:textId="350360D7" w:rsidR="00184EC6" w:rsidRPr="0040598C" w:rsidRDefault="00184EC6" w:rsidP="003D24D1">
            <w:pPr>
              <w:spacing w:before="100" w:beforeAutospacing="1" w:after="100" w:afterAutospacing="1" w:line="240" w:lineRule="auto"/>
              <w:jc w:val="center"/>
              <w:rPr>
                <w:rFonts w:eastAsia="Times New Roman" w:cs="Times New Roman"/>
                <w:sz w:val="20"/>
                <w:szCs w:val="20"/>
                <w:lang w:eastAsia="en-GB"/>
              </w:rPr>
            </w:pPr>
            <w:r>
              <w:rPr>
                <w:rFonts w:eastAsia="Times New Roman" w:cs="Times New Roman"/>
                <w:sz w:val="20"/>
                <w:szCs w:val="20"/>
                <w:lang w:eastAsia="en-GB"/>
              </w:rPr>
              <w:t>40,000</w:t>
            </w:r>
          </w:p>
        </w:tc>
        <w:tc>
          <w:tcPr>
            <w:tcW w:w="455" w:type="pct"/>
            <w:tcBorders>
              <w:top w:val="single" w:sz="4" w:space="0" w:color="000000"/>
              <w:left w:val="single" w:sz="4" w:space="0" w:color="000000"/>
              <w:bottom w:val="single" w:sz="4" w:space="0" w:color="000000"/>
              <w:right w:val="single" w:sz="4" w:space="0" w:color="000000"/>
            </w:tcBorders>
            <w:vAlign w:val="center"/>
            <w:hideMark/>
          </w:tcPr>
          <w:p w14:paraId="6C0CE1CB" w14:textId="30D0DAC4" w:rsidR="00184EC6" w:rsidRPr="0040598C" w:rsidRDefault="00184EC6" w:rsidP="003D24D1">
            <w:pPr>
              <w:spacing w:before="100" w:beforeAutospacing="1" w:after="100" w:afterAutospacing="1" w:line="240" w:lineRule="auto"/>
              <w:jc w:val="center"/>
              <w:rPr>
                <w:rFonts w:eastAsia="Times New Roman" w:cs="Times New Roman"/>
                <w:sz w:val="20"/>
                <w:szCs w:val="20"/>
                <w:lang w:eastAsia="en-GB"/>
              </w:rPr>
            </w:pPr>
            <w:r>
              <w:rPr>
                <w:rFonts w:eastAsia="Times New Roman" w:cs="Times New Roman"/>
                <w:sz w:val="20"/>
                <w:szCs w:val="20"/>
                <w:lang w:eastAsia="en-GB"/>
              </w:rPr>
              <w:t>40,000</w:t>
            </w:r>
          </w:p>
        </w:tc>
        <w:tc>
          <w:tcPr>
            <w:tcW w:w="415" w:type="pct"/>
            <w:tcBorders>
              <w:top w:val="single" w:sz="4" w:space="0" w:color="000000"/>
              <w:left w:val="single" w:sz="4" w:space="0" w:color="000000"/>
              <w:bottom w:val="single" w:sz="4" w:space="0" w:color="000000"/>
              <w:right w:val="single" w:sz="4" w:space="0" w:color="000000"/>
            </w:tcBorders>
            <w:vAlign w:val="center"/>
            <w:hideMark/>
          </w:tcPr>
          <w:p w14:paraId="453F27D3" w14:textId="079AC48D" w:rsidR="00184EC6" w:rsidRPr="0040598C" w:rsidRDefault="00184EC6" w:rsidP="003D24D1">
            <w:pPr>
              <w:spacing w:after="0" w:line="240" w:lineRule="auto"/>
              <w:jc w:val="center"/>
              <w:rPr>
                <w:rFonts w:eastAsia="Times New Roman" w:cs="Times New Roman"/>
                <w:sz w:val="20"/>
                <w:szCs w:val="20"/>
                <w:lang w:eastAsia="en-GB"/>
              </w:rPr>
            </w:pPr>
            <w:r>
              <w:rPr>
                <w:rFonts w:eastAsia="Times New Roman" w:cs="Times New Roman"/>
                <w:sz w:val="20"/>
                <w:szCs w:val="20"/>
                <w:lang w:eastAsia="en-GB"/>
              </w:rPr>
              <w:t>40,000</w:t>
            </w:r>
          </w:p>
        </w:tc>
        <w:tc>
          <w:tcPr>
            <w:tcW w:w="493" w:type="pct"/>
            <w:tcBorders>
              <w:top w:val="single" w:sz="4" w:space="0" w:color="000000"/>
              <w:left w:val="single" w:sz="4" w:space="0" w:color="000000"/>
              <w:bottom w:val="single" w:sz="4" w:space="0" w:color="000000"/>
              <w:right w:val="single" w:sz="4" w:space="0" w:color="000000"/>
            </w:tcBorders>
            <w:vAlign w:val="center"/>
            <w:hideMark/>
          </w:tcPr>
          <w:p w14:paraId="22E7A5E4" w14:textId="335C47AD" w:rsidR="00184EC6" w:rsidRPr="0040598C" w:rsidRDefault="00184EC6" w:rsidP="003D24D1">
            <w:pPr>
              <w:spacing w:before="100" w:beforeAutospacing="1" w:after="100" w:afterAutospacing="1" w:line="240" w:lineRule="auto"/>
              <w:jc w:val="center"/>
              <w:rPr>
                <w:rFonts w:eastAsia="Times New Roman" w:cs="Times New Roman"/>
                <w:sz w:val="20"/>
                <w:szCs w:val="20"/>
                <w:lang w:eastAsia="en-GB"/>
              </w:rPr>
            </w:pPr>
            <w:r w:rsidRPr="0040598C">
              <w:rPr>
                <w:rFonts w:eastAsia="Times New Roman" w:cs="Times New Roman"/>
                <w:sz w:val="20"/>
                <w:szCs w:val="20"/>
                <w:lang w:eastAsia="en-GB"/>
              </w:rPr>
              <w:t>4</w:t>
            </w:r>
            <w:r>
              <w:rPr>
                <w:rFonts w:eastAsia="Times New Roman" w:cs="Times New Roman"/>
                <w:sz w:val="20"/>
                <w:szCs w:val="20"/>
                <w:lang w:eastAsia="en-GB"/>
              </w:rPr>
              <w:t>0,000</w:t>
            </w:r>
          </w:p>
        </w:tc>
      </w:tr>
    </w:tbl>
    <w:p w14:paraId="2098589B" w14:textId="77777777" w:rsidR="00C30FE5" w:rsidRPr="00A805F9" w:rsidRDefault="00C30FE5" w:rsidP="00AB1E9A">
      <w:pPr>
        <w:rPr>
          <w:rFonts w:cstheme="minorHAnsi"/>
          <w:b/>
          <w:sz w:val="24"/>
          <w:szCs w:val="24"/>
        </w:rPr>
      </w:pPr>
    </w:p>
    <w:p w14:paraId="19B5B365" w14:textId="07FCD722" w:rsidR="003D7CCF" w:rsidRPr="00350307" w:rsidRDefault="007826E5" w:rsidP="003D7CCF">
      <w:pPr>
        <w:rPr>
          <w:rFonts w:cstheme="minorHAnsi"/>
          <w:b/>
          <w:sz w:val="20"/>
          <w:szCs w:val="20"/>
        </w:rPr>
      </w:pPr>
      <w:r w:rsidRPr="00350307">
        <w:rPr>
          <w:rFonts w:cstheme="minorHAnsi"/>
          <w:b/>
          <w:sz w:val="20"/>
          <w:szCs w:val="20"/>
        </w:rPr>
        <w:t>I</w:t>
      </w:r>
      <w:r w:rsidR="00956755" w:rsidRPr="00350307">
        <w:rPr>
          <w:rFonts w:cstheme="minorHAnsi"/>
          <w:b/>
          <w:sz w:val="20"/>
          <w:szCs w:val="20"/>
        </w:rPr>
        <w:t>nterest earned</w:t>
      </w:r>
      <w:r w:rsidRPr="00350307">
        <w:rPr>
          <w:rFonts w:cstheme="minorHAnsi"/>
          <w:b/>
          <w:sz w:val="20"/>
          <w:szCs w:val="20"/>
        </w:rPr>
        <w:t xml:space="preserve"> </w:t>
      </w:r>
    </w:p>
    <w:tbl>
      <w:tblPr>
        <w:tblStyle w:val="TableGrid"/>
        <w:tblpPr w:leftFromText="180" w:rightFromText="180" w:vertAnchor="text" w:tblpY="1"/>
        <w:tblOverlap w:val="never"/>
        <w:tblW w:w="2475" w:type="dxa"/>
        <w:tblLook w:val="04A0" w:firstRow="1" w:lastRow="0" w:firstColumn="1" w:lastColumn="0" w:noHBand="0" w:noVBand="1"/>
      </w:tblPr>
      <w:tblGrid>
        <w:gridCol w:w="1696"/>
        <w:gridCol w:w="779"/>
      </w:tblGrid>
      <w:tr w:rsidR="0073502C" w:rsidRPr="00350307" w14:paraId="1B8D23E6" w14:textId="77777777" w:rsidTr="00522758">
        <w:tc>
          <w:tcPr>
            <w:tcW w:w="1696" w:type="dxa"/>
            <w:tcBorders>
              <w:top w:val="nil"/>
              <w:left w:val="nil"/>
              <w:bottom w:val="single" w:sz="4" w:space="0" w:color="auto"/>
            </w:tcBorders>
          </w:tcPr>
          <w:p w14:paraId="4AFC0284" w14:textId="77777777" w:rsidR="0073502C" w:rsidRPr="00350307" w:rsidRDefault="0073502C" w:rsidP="00522758">
            <w:pPr>
              <w:spacing w:after="200" w:line="276" w:lineRule="auto"/>
              <w:jc w:val="center"/>
              <w:rPr>
                <w:rFonts w:cstheme="minorHAnsi"/>
                <w:b/>
                <w:sz w:val="20"/>
                <w:szCs w:val="20"/>
                <w:u w:val="single"/>
              </w:rPr>
            </w:pPr>
          </w:p>
        </w:tc>
        <w:tc>
          <w:tcPr>
            <w:tcW w:w="779" w:type="dxa"/>
            <w:tcBorders>
              <w:top w:val="single" w:sz="4" w:space="0" w:color="auto"/>
            </w:tcBorders>
            <w:shd w:val="clear" w:color="auto" w:fill="D9D9D9" w:themeFill="background1" w:themeFillShade="D9"/>
          </w:tcPr>
          <w:p w14:paraId="1273592F" w14:textId="77777777" w:rsidR="0073502C" w:rsidRPr="00350307" w:rsidRDefault="0073502C" w:rsidP="00522758">
            <w:pPr>
              <w:jc w:val="center"/>
              <w:rPr>
                <w:rFonts w:cstheme="minorHAnsi"/>
                <w:b/>
                <w:sz w:val="20"/>
                <w:szCs w:val="20"/>
              </w:rPr>
            </w:pPr>
            <w:r w:rsidRPr="00350307">
              <w:rPr>
                <w:rFonts w:cstheme="minorHAnsi"/>
                <w:b/>
                <w:sz w:val="20"/>
                <w:szCs w:val="20"/>
              </w:rPr>
              <w:t>2020</w:t>
            </w:r>
          </w:p>
          <w:p w14:paraId="40F954D3" w14:textId="5F90C07B" w:rsidR="0073502C" w:rsidRPr="00350307" w:rsidRDefault="0073502C" w:rsidP="00522758">
            <w:pPr>
              <w:spacing w:line="276" w:lineRule="auto"/>
              <w:jc w:val="center"/>
              <w:rPr>
                <w:rFonts w:cstheme="minorHAnsi"/>
                <w:b/>
                <w:sz w:val="20"/>
                <w:szCs w:val="20"/>
              </w:rPr>
            </w:pPr>
            <w:r w:rsidRPr="00350307">
              <w:rPr>
                <w:rFonts w:cstheme="minorHAnsi"/>
                <w:b/>
                <w:sz w:val="20"/>
                <w:szCs w:val="20"/>
              </w:rPr>
              <w:t>$</w:t>
            </w:r>
          </w:p>
        </w:tc>
      </w:tr>
      <w:tr w:rsidR="0073502C" w:rsidRPr="00350307" w14:paraId="6010D364" w14:textId="77777777" w:rsidTr="00522758">
        <w:tc>
          <w:tcPr>
            <w:tcW w:w="1696" w:type="dxa"/>
            <w:tcBorders>
              <w:left w:val="single" w:sz="4" w:space="0" w:color="auto"/>
            </w:tcBorders>
          </w:tcPr>
          <w:p w14:paraId="10A6F12B" w14:textId="718D485D" w:rsidR="0073502C" w:rsidRPr="00350307" w:rsidRDefault="0073502C" w:rsidP="00522758">
            <w:pPr>
              <w:spacing w:after="200" w:line="276" w:lineRule="auto"/>
              <w:rPr>
                <w:rFonts w:cstheme="minorHAnsi"/>
                <w:sz w:val="20"/>
                <w:szCs w:val="20"/>
              </w:rPr>
            </w:pPr>
            <w:r w:rsidRPr="00350307">
              <w:rPr>
                <w:rFonts w:cstheme="minorHAnsi"/>
                <w:sz w:val="20"/>
                <w:szCs w:val="20"/>
              </w:rPr>
              <w:t>Interest earned</w:t>
            </w:r>
          </w:p>
        </w:tc>
        <w:tc>
          <w:tcPr>
            <w:tcW w:w="779" w:type="dxa"/>
            <w:vAlign w:val="center"/>
          </w:tcPr>
          <w:p w14:paraId="6F7EC474" w14:textId="0877DE5C" w:rsidR="0073502C" w:rsidRPr="00350307" w:rsidRDefault="00026C49" w:rsidP="00522758">
            <w:pPr>
              <w:spacing w:after="200" w:line="276" w:lineRule="auto"/>
              <w:jc w:val="right"/>
              <w:rPr>
                <w:rFonts w:cstheme="minorHAnsi"/>
                <w:sz w:val="20"/>
                <w:szCs w:val="20"/>
              </w:rPr>
            </w:pPr>
            <w:r w:rsidRPr="00350307">
              <w:rPr>
                <w:rFonts w:cstheme="minorHAnsi"/>
                <w:sz w:val="20"/>
                <w:szCs w:val="20"/>
              </w:rPr>
              <w:t>11</w:t>
            </w:r>
            <w:r w:rsidR="0056476D" w:rsidRPr="00350307">
              <w:rPr>
                <w:rFonts w:cstheme="minorHAnsi"/>
                <w:sz w:val="20"/>
                <w:szCs w:val="20"/>
              </w:rPr>
              <w:t>6.00</w:t>
            </w:r>
          </w:p>
        </w:tc>
      </w:tr>
    </w:tbl>
    <w:p w14:paraId="5CA15F7A" w14:textId="35D8B3D9" w:rsidR="00F055CA" w:rsidRDefault="00F055CA" w:rsidP="000A1644">
      <w:pPr>
        <w:keepNext/>
        <w:rPr>
          <w:rFonts w:cstheme="minorHAnsi"/>
          <w:b/>
          <w:sz w:val="24"/>
          <w:szCs w:val="24"/>
        </w:rPr>
      </w:pPr>
    </w:p>
    <w:p w14:paraId="55784E38" w14:textId="035D91A4" w:rsidR="00F055CA" w:rsidRDefault="00F055CA" w:rsidP="000A1644">
      <w:pPr>
        <w:keepNext/>
        <w:rPr>
          <w:rFonts w:cstheme="minorHAnsi"/>
          <w:b/>
          <w:sz w:val="24"/>
          <w:szCs w:val="24"/>
        </w:rPr>
      </w:pPr>
    </w:p>
    <w:p w14:paraId="37A8E525" w14:textId="656B887E" w:rsidR="00F055CA" w:rsidRDefault="00F055CA" w:rsidP="000A1644">
      <w:pPr>
        <w:keepNext/>
        <w:rPr>
          <w:rFonts w:cstheme="minorHAnsi"/>
          <w:b/>
          <w:sz w:val="24"/>
          <w:szCs w:val="24"/>
        </w:rPr>
      </w:pPr>
    </w:p>
    <w:p w14:paraId="6960319F" w14:textId="2A5C9786" w:rsidR="00F055CA" w:rsidRDefault="00F055CA" w:rsidP="000A1644">
      <w:pPr>
        <w:keepNext/>
        <w:rPr>
          <w:rFonts w:cstheme="minorHAnsi"/>
          <w:b/>
          <w:sz w:val="24"/>
          <w:szCs w:val="24"/>
        </w:rPr>
      </w:pPr>
    </w:p>
    <w:p w14:paraId="6A3F1124" w14:textId="6C0A4E51" w:rsidR="001B4AE4" w:rsidRDefault="00AD430A" w:rsidP="00AD430A">
      <w:pPr>
        <w:rPr>
          <w:rFonts w:cstheme="minorHAnsi"/>
          <w:b/>
          <w:sz w:val="24"/>
          <w:szCs w:val="24"/>
        </w:rPr>
      </w:pPr>
      <w:r>
        <w:rPr>
          <w:rFonts w:cstheme="minorHAnsi"/>
          <w:b/>
          <w:sz w:val="24"/>
          <w:szCs w:val="24"/>
        </w:rPr>
        <w:br w:type="page"/>
      </w:r>
    </w:p>
    <w:p w14:paraId="4A1E1603" w14:textId="2CBCA8B8" w:rsidR="00522758" w:rsidRPr="004E7889" w:rsidRDefault="0079032A" w:rsidP="000A1644">
      <w:pPr>
        <w:keepNext/>
        <w:rPr>
          <w:rFonts w:cstheme="minorHAnsi"/>
          <w:b/>
          <w:sz w:val="24"/>
          <w:szCs w:val="24"/>
        </w:rPr>
      </w:pPr>
      <w:r w:rsidRPr="004E7889">
        <w:rPr>
          <w:rFonts w:cstheme="minorHAnsi"/>
          <w:b/>
          <w:sz w:val="24"/>
          <w:szCs w:val="24"/>
        </w:rPr>
        <w:lastRenderedPageBreak/>
        <w:t xml:space="preserve">Activity </w:t>
      </w:r>
      <w:r w:rsidR="002A42DD" w:rsidRPr="004E7889">
        <w:rPr>
          <w:rFonts w:cstheme="minorHAnsi"/>
          <w:b/>
          <w:sz w:val="24"/>
          <w:szCs w:val="24"/>
        </w:rPr>
        <w:t>Repor</w:t>
      </w:r>
      <w:r w:rsidR="000A1644" w:rsidRPr="004E7889">
        <w:rPr>
          <w:rFonts w:cstheme="minorHAnsi"/>
          <w:b/>
          <w:sz w:val="24"/>
          <w:szCs w:val="24"/>
        </w:rPr>
        <w:t>t</w:t>
      </w:r>
    </w:p>
    <w:p w14:paraId="3C7835C8" w14:textId="6DEAE61E" w:rsidR="00BA74B8" w:rsidRPr="004E7889" w:rsidRDefault="00561E46" w:rsidP="00A805E9">
      <w:pPr>
        <w:keepNext/>
        <w:keepLines/>
        <w:rPr>
          <w:rFonts w:cstheme="minorHAnsi"/>
          <w:b/>
        </w:rPr>
      </w:pPr>
      <w:r w:rsidRPr="004E7889">
        <w:rPr>
          <w:rFonts w:cstheme="minorHAnsi"/>
          <w:b/>
        </w:rPr>
        <w:t>Summary of</w:t>
      </w:r>
      <w:r w:rsidR="003E0E31" w:rsidRPr="004E7889">
        <w:rPr>
          <w:rFonts w:cstheme="minorHAnsi"/>
          <w:b/>
        </w:rPr>
        <w:t xml:space="preserve"> </w:t>
      </w:r>
      <w:r w:rsidR="0079032A" w:rsidRPr="004E7889">
        <w:rPr>
          <w:rFonts w:cstheme="minorHAnsi"/>
          <w:b/>
        </w:rPr>
        <w:t>outcome</w:t>
      </w:r>
      <w:r w:rsidR="00430BAC" w:rsidRPr="004E7889">
        <w:rPr>
          <w:rFonts w:cstheme="minorHAnsi"/>
          <w:b/>
        </w:rPr>
        <w:t>s</w:t>
      </w:r>
    </w:p>
    <w:tbl>
      <w:tblPr>
        <w:tblStyle w:val="TableGrid"/>
        <w:tblpPr w:leftFromText="180" w:rightFromText="180" w:vertAnchor="text" w:tblpY="1"/>
        <w:tblOverlap w:val="never"/>
        <w:tblW w:w="5000" w:type="pct"/>
        <w:tblLook w:val="04A0" w:firstRow="1" w:lastRow="0" w:firstColumn="1" w:lastColumn="0" w:noHBand="0" w:noVBand="1"/>
      </w:tblPr>
      <w:tblGrid>
        <w:gridCol w:w="2030"/>
        <w:gridCol w:w="2765"/>
        <w:gridCol w:w="2326"/>
        <w:gridCol w:w="2300"/>
        <w:gridCol w:w="5118"/>
      </w:tblGrid>
      <w:tr w:rsidR="008D52C0" w:rsidRPr="004E7889" w14:paraId="3BE5AD72" w14:textId="219447EE" w:rsidTr="00892DD4">
        <w:trPr>
          <w:trHeight w:val="261"/>
        </w:trPr>
        <w:tc>
          <w:tcPr>
            <w:tcW w:w="698" w:type="pct"/>
          </w:tcPr>
          <w:p w14:paraId="74F6CB83" w14:textId="4F6AB93F" w:rsidR="008D52C0" w:rsidRPr="004E7889" w:rsidRDefault="008D52C0" w:rsidP="00A805E9">
            <w:pPr>
              <w:keepNext/>
              <w:keepLines/>
              <w:rPr>
                <w:rFonts w:cstheme="minorHAnsi"/>
                <w:b/>
              </w:rPr>
            </w:pPr>
            <w:r w:rsidRPr="004E7889">
              <w:rPr>
                <w:rFonts w:cstheme="minorHAnsi"/>
                <w:b/>
              </w:rPr>
              <w:t>Priority</w:t>
            </w:r>
            <w:r w:rsidR="007158E5" w:rsidRPr="004E7889">
              <w:rPr>
                <w:rFonts w:cstheme="minorHAnsi"/>
                <w:b/>
                <w:vertAlign w:val="superscript"/>
              </w:rPr>
              <w:t>1</w:t>
            </w:r>
          </w:p>
        </w:tc>
        <w:tc>
          <w:tcPr>
            <w:tcW w:w="951" w:type="pct"/>
          </w:tcPr>
          <w:p w14:paraId="5095157B" w14:textId="3C571CC0" w:rsidR="008D52C0" w:rsidRPr="004E7889" w:rsidRDefault="008D52C0" w:rsidP="00A805E9">
            <w:pPr>
              <w:keepNext/>
              <w:keepLines/>
              <w:rPr>
                <w:rFonts w:cstheme="minorHAnsi"/>
                <w:b/>
              </w:rPr>
            </w:pPr>
            <w:r w:rsidRPr="004E7889">
              <w:rPr>
                <w:rFonts w:cstheme="minorHAnsi"/>
                <w:b/>
              </w:rPr>
              <w:t>Activities/Initiatives</w:t>
            </w:r>
          </w:p>
        </w:tc>
        <w:tc>
          <w:tcPr>
            <w:tcW w:w="800" w:type="pct"/>
          </w:tcPr>
          <w:p w14:paraId="026601F4" w14:textId="7AD67C9B" w:rsidR="008D52C0" w:rsidRPr="004E7889" w:rsidRDefault="008D52C0" w:rsidP="007158E5">
            <w:pPr>
              <w:keepNext/>
              <w:keepLines/>
              <w:rPr>
                <w:rFonts w:cstheme="minorHAnsi"/>
                <w:b/>
              </w:rPr>
            </w:pPr>
            <w:r w:rsidRPr="004E7889">
              <w:rPr>
                <w:rFonts w:cstheme="minorHAnsi"/>
                <w:b/>
              </w:rPr>
              <w:t>Budgeted</w:t>
            </w:r>
            <w:r w:rsidR="007158E5" w:rsidRPr="004E7889">
              <w:rPr>
                <w:rFonts w:cstheme="minorHAnsi"/>
                <w:b/>
                <w:vertAlign w:val="superscript"/>
              </w:rPr>
              <w:t>2</w:t>
            </w:r>
          </w:p>
        </w:tc>
        <w:tc>
          <w:tcPr>
            <w:tcW w:w="791" w:type="pct"/>
          </w:tcPr>
          <w:p w14:paraId="17572796" w14:textId="462A1802" w:rsidR="008D52C0" w:rsidRPr="004E7889" w:rsidRDefault="008D52C0" w:rsidP="007158E5">
            <w:pPr>
              <w:keepNext/>
              <w:keepLines/>
              <w:rPr>
                <w:rFonts w:cstheme="minorHAnsi"/>
                <w:b/>
              </w:rPr>
            </w:pPr>
            <w:r w:rsidRPr="004E7889">
              <w:rPr>
                <w:rFonts w:cstheme="minorHAnsi"/>
                <w:b/>
              </w:rPr>
              <w:t>Spent</w:t>
            </w:r>
            <w:r w:rsidR="007158E5" w:rsidRPr="004E7889">
              <w:rPr>
                <w:rFonts w:cstheme="minorHAnsi"/>
                <w:b/>
                <w:vertAlign w:val="superscript"/>
              </w:rPr>
              <w:t>3</w:t>
            </w:r>
          </w:p>
        </w:tc>
        <w:tc>
          <w:tcPr>
            <w:tcW w:w="1760" w:type="pct"/>
          </w:tcPr>
          <w:p w14:paraId="75B4A1F7" w14:textId="23809815" w:rsidR="008D52C0" w:rsidRPr="004E7889" w:rsidRDefault="008D52C0" w:rsidP="00A805E9">
            <w:pPr>
              <w:keepNext/>
              <w:keepLines/>
              <w:rPr>
                <w:rFonts w:cstheme="minorHAnsi"/>
                <w:b/>
              </w:rPr>
            </w:pPr>
            <w:r w:rsidRPr="004E7889">
              <w:rPr>
                <w:rFonts w:cstheme="minorHAnsi"/>
                <w:b/>
              </w:rPr>
              <w:t>Description of outcome against targeted priority</w:t>
            </w:r>
          </w:p>
        </w:tc>
      </w:tr>
      <w:tr w:rsidR="00892DD4" w:rsidRPr="004E7889" w14:paraId="2393C8F9" w14:textId="7B07F298" w:rsidTr="00892DD4">
        <w:trPr>
          <w:trHeight w:val="1175"/>
        </w:trPr>
        <w:tc>
          <w:tcPr>
            <w:tcW w:w="698" w:type="pct"/>
          </w:tcPr>
          <w:p w14:paraId="1BA134F7" w14:textId="77777777" w:rsidR="00892DD4" w:rsidRPr="004E7889" w:rsidRDefault="00892DD4" w:rsidP="00A805E9">
            <w:pPr>
              <w:keepNext/>
              <w:keepLines/>
              <w:rPr>
                <w:rFonts w:cstheme="minorHAnsi"/>
                <w:sz w:val="18"/>
                <w:szCs w:val="18"/>
              </w:rPr>
            </w:pPr>
            <w:r w:rsidRPr="004E7889">
              <w:rPr>
                <w:rFonts w:cstheme="minorHAnsi"/>
                <w:sz w:val="18"/>
                <w:szCs w:val="18"/>
              </w:rPr>
              <w:t>Priority as per your agreement/work plan</w:t>
            </w:r>
          </w:p>
          <w:p w14:paraId="4A4B779E" w14:textId="1279B0F0" w:rsidR="002D13F0" w:rsidRPr="004E7889" w:rsidRDefault="002D13F0" w:rsidP="002D13F0">
            <w:pPr>
              <w:rPr>
                <w:rFonts w:cstheme="minorHAnsi"/>
                <w:sz w:val="18"/>
                <w:szCs w:val="18"/>
              </w:rPr>
            </w:pPr>
          </w:p>
        </w:tc>
        <w:tc>
          <w:tcPr>
            <w:tcW w:w="951" w:type="pct"/>
          </w:tcPr>
          <w:p w14:paraId="234952D8" w14:textId="77777777" w:rsidR="00892DD4" w:rsidRPr="004E7889" w:rsidRDefault="00892DD4" w:rsidP="00A805E9">
            <w:pPr>
              <w:keepNext/>
              <w:keepLines/>
              <w:rPr>
                <w:rFonts w:cstheme="minorHAnsi"/>
                <w:sz w:val="18"/>
                <w:szCs w:val="18"/>
              </w:rPr>
            </w:pPr>
            <w:r w:rsidRPr="004E7889">
              <w:rPr>
                <w:rFonts w:cstheme="minorHAnsi"/>
                <w:sz w:val="18"/>
                <w:szCs w:val="18"/>
              </w:rPr>
              <w:t xml:space="preserve">Activities and initiatives as per your </w:t>
            </w:r>
            <w:r w:rsidR="007826E5" w:rsidRPr="004E7889">
              <w:rPr>
                <w:rFonts w:cstheme="minorHAnsi"/>
                <w:sz w:val="18"/>
                <w:szCs w:val="18"/>
              </w:rPr>
              <w:t>agreement/</w:t>
            </w:r>
            <w:r w:rsidRPr="004E7889">
              <w:rPr>
                <w:rFonts w:cstheme="minorHAnsi"/>
                <w:sz w:val="18"/>
                <w:szCs w:val="18"/>
              </w:rPr>
              <w:t>work</w:t>
            </w:r>
            <w:r w:rsidR="00A50C5C" w:rsidRPr="004E7889">
              <w:rPr>
                <w:rFonts w:cstheme="minorHAnsi"/>
                <w:sz w:val="18"/>
                <w:szCs w:val="18"/>
              </w:rPr>
              <w:t xml:space="preserve"> </w:t>
            </w:r>
            <w:r w:rsidRPr="004E7889">
              <w:rPr>
                <w:rFonts w:cstheme="minorHAnsi"/>
                <w:sz w:val="18"/>
                <w:szCs w:val="18"/>
              </w:rPr>
              <w:t>plan</w:t>
            </w:r>
          </w:p>
          <w:p w14:paraId="0E8199B0" w14:textId="4EFBE709" w:rsidR="00320484" w:rsidRPr="004E7889" w:rsidRDefault="00320484" w:rsidP="00A805E9">
            <w:pPr>
              <w:keepNext/>
              <w:keepLines/>
              <w:rPr>
                <w:rFonts w:cstheme="minorHAnsi"/>
                <w:sz w:val="18"/>
                <w:szCs w:val="18"/>
              </w:rPr>
            </w:pPr>
          </w:p>
        </w:tc>
        <w:tc>
          <w:tcPr>
            <w:tcW w:w="1591" w:type="pct"/>
            <w:gridSpan w:val="2"/>
          </w:tcPr>
          <w:p w14:paraId="757B0145" w14:textId="39C4EF62" w:rsidR="00320484" w:rsidRPr="004E7889" w:rsidRDefault="00892DD4" w:rsidP="00320484">
            <w:pPr>
              <w:keepNext/>
              <w:keepLines/>
              <w:rPr>
                <w:rFonts w:cstheme="minorHAnsi"/>
                <w:sz w:val="18"/>
                <w:szCs w:val="18"/>
              </w:rPr>
            </w:pPr>
            <w:r w:rsidRPr="004E7889">
              <w:rPr>
                <w:rFonts w:cstheme="minorHAnsi"/>
                <w:sz w:val="18"/>
                <w:szCs w:val="18"/>
              </w:rPr>
              <w:t>Expenditure on the activity managed centrally by the NGRB and funding distributed to schools.</w:t>
            </w:r>
          </w:p>
        </w:tc>
        <w:tc>
          <w:tcPr>
            <w:tcW w:w="1760" w:type="pct"/>
          </w:tcPr>
          <w:p w14:paraId="4D88A20E" w14:textId="168783C5" w:rsidR="002D13F0" w:rsidRPr="004E7889" w:rsidRDefault="00892DD4" w:rsidP="002D13F0">
            <w:pPr>
              <w:keepNext/>
              <w:keepLines/>
              <w:rPr>
                <w:rFonts w:cstheme="minorHAnsi"/>
                <w:sz w:val="18"/>
                <w:szCs w:val="18"/>
              </w:rPr>
            </w:pPr>
            <w:r w:rsidRPr="004E7889">
              <w:rPr>
                <w:rFonts w:cstheme="minorHAnsi"/>
                <w:sz w:val="18"/>
                <w:szCs w:val="18"/>
              </w:rPr>
              <w:t xml:space="preserve">Please provide a description of outcomes achieved against the targeted priorities and indicators of success in your </w:t>
            </w:r>
            <w:r w:rsidR="00C653CB" w:rsidRPr="004E7889">
              <w:rPr>
                <w:rFonts w:cstheme="minorHAnsi"/>
                <w:sz w:val="18"/>
                <w:szCs w:val="18"/>
              </w:rPr>
              <w:t>a</w:t>
            </w:r>
            <w:r w:rsidRPr="004E7889">
              <w:rPr>
                <w:rFonts w:cstheme="minorHAnsi"/>
                <w:sz w:val="18"/>
                <w:szCs w:val="18"/>
              </w:rPr>
              <w:t>greement/work</w:t>
            </w:r>
            <w:r w:rsidR="00A50C5C" w:rsidRPr="004E7889">
              <w:rPr>
                <w:rFonts w:cstheme="minorHAnsi"/>
                <w:sz w:val="18"/>
                <w:szCs w:val="18"/>
              </w:rPr>
              <w:t xml:space="preserve"> </w:t>
            </w:r>
            <w:r w:rsidRPr="004E7889">
              <w:rPr>
                <w:rFonts w:cstheme="minorHAnsi"/>
                <w:sz w:val="18"/>
                <w:szCs w:val="18"/>
              </w:rPr>
              <w:t>plan</w:t>
            </w:r>
          </w:p>
        </w:tc>
      </w:tr>
      <w:tr w:rsidR="00320484" w:rsidRPr="004E7889" w14:paraId="3BF8EC05" w14:textId="4AB2D7CF" w:rsidTr="00892DD4">
        <w:trPr>
          <w:trHeight w:val="87"/>
        </w:trPr>
        <w:tc>
          <w:tcPr>
            <w:tcW w:w="698" w:type="pct"/>
            <w:vMerge w:val="restart"/>
          </w:tcPr>
          <w:p w14:paraId="3D1D96EB" w14:textId="7B99A4FA" w:rsidR="00320484" w:rsidRPr="004E7889" w:rsidRDefault="00320484" w:rsidP="00320484">
            <w:pPr>
              <w:pStyle w:val="NormalWeb"/>
              <w:rPr>
                <w:rFonts w:asciiTheme="minorHAnsi" w:hAnsiTheme="minorHAnsi" w:cstheme="minorHAnsi"/>
                <w:b/>
                <w:bCs/>
                <w:i/>
                <w:iCs/>
                <w:color w:val="212121"/>
                <w:sz w:val="18"/>
                <w:szCs w:val="18"/>
              </w:rPr>
            </w:pPr>
            <w:r w:rsidRPr="004E7889">
              <w:rPr>
                <w:rFonts w:asciiTheme="minorHAnsi" w:hAnsiTheme="minorHAnsi" w:cstheme="minorHAnsi"/>
                <w:b/>
                <w:bCs/>
                <w:i/>
                <w:iCs/>
                <w:color w:val="212121"/>
                <w:sz w:val="18"/>
                <w:szCs w:val="18"/>
              </w:rPr>
              <w:t xml:space="preserve">Project 1: Special circumstances funding </w:t>
            </w:r>
          </w:p>
          <w:p w14:paraId="3D89BD0F" w14:textId="77777777" w:rsidR="00320484" w:rsidRPr="004E7889" w:rsidRDefault="00320484" w:rsidP="00320484">
            <w:pPr>
              <w:pStyle w:val="NormalWeb"/>
              <w:rPr>
                <w:rFonts w:asciiTheme="minorHAnsi" w:hAnsiTheme="minorHAnsi" w:cstheme="minorHAnsi"/>
                <w:sz w:val="18"/>
                <w:szCs w:val="18"/>
              </w:rPr>
            </w:pPr>
            <w:r w:rsidRPr="004E7889">
              <w:rPr>
                <w:rFonts w:asciiTheme="minorHAnsi" w:hAnsiTheme="minorHAnsi" w:cstheme="minorHAnsi"/>
                <w:color w:val="212121"/>
                <w:sz w:val="18"/>
                <w:szCs w:val="18"/>
              </w:rPr>
              <w:t xml:space="preserve">The Choice and Affordability Fund will support schools and students impacted by special circumstances or in priority areas such as rural, </w:t>
            </w:r>
            <w:r w:rsidRPr="004E7889">
              <w:rPr>
                <w:rFonts w:asciiTheme="minorHAnsi" w:hAnsiTheme="minorHAnsi" w:cstheme="minorHAnsi"/>
                <w:b/>
                <w:bCs/>
                <w:color w:val="212121"/>
                <w:sz w:val="18"/>
                <w:szCs w:val="18"/>
              </w:rPr>
              <w:t xml:space="preserve">regional </w:t>
            </w:r>
            <w:r w:rsidRPr="004E7889">
              <w:rPr>
                <w:rFonts w:asciiTheme="minorHAnsi" w:hAnsiTheme="minorHAnsi" w:cstheme="minorHAnsi"/>
                <w:color w:val="212121"/>
                <w:sz w:val="18"/>
                <w:szCs w:val="18"/>
              </w:rPr>
              <w:t xml:space="preserve">and remote locations and areas affected by drought or other natural disasters. </w:t>
            </w:r>
          </w:p>
          <w:p w14:paraId="505B17AF" w14:textId="77777777" w:rsidR="00320484" w:rsidRPr="004E7889" w:rsidRDefault="00320484" w:rsidP="00320484">
            <w:pPr>
              <w:pStyle w:val="NormalWeb"/>
              <w:rPr>
                <w:rFonts w:asciiTheme="minorHAnsi" w:hAnsiTheme="minorHAnsi" w:cstheme="minorHAnsi"/>
                <w:sz w:val="18"/>
                <w:szCs w:val="18"/>
              </w:rPr>
            </w:pPr>
          </w:p>
          <w:p w14:paraId="37BFD87F" w14:textId="77777777" w:rsidR="00320484" w:rsidRPr="004E7889" w:rsidRDefault="00320484" w:rsidP="008D52C0">
            <w:pPr>
              <w:keepNext/>
              <w:keepLines/>
              <w:rPr>
                <w:rFonts w:cstheme="minorHAnsi"/>
                <w:i/>
                <w:sz w:val="18"/>
                <w:szCs w:val="18"/>
              </w:rPr>
            </w:pPr>
          </w:p>
        </w:tc>
        <w:tc>
          <w:tcPr>
            <w:tcW w:w="951" w:type="pct"/>
            <w:vMerge w:val="restart"/>
          </w:tcPr>
          <w:p w14:paraId="10C79948" w14:textId="77777777" w:rsidR="002D13F0" w:rsidRPr="004E7889" w:rsidRDefault="00320484" w:rsidP="00320484">
            <w:pPr>
              <w:pStyle w:val="NormalWeb"/>
              <w:rPr>
                <w:rFonts w:asciiTheme="minorHAnsi" w:hAnsiTheme="minorHAnsi" w:cstheme="minorHAnsi"/>
                <w:color w:val="212121"/>
                <w:sz w:val="18"/>
                <w:szCs w:val="18"/>
              </w:rPr>
            </w:pPr>
            <w:r w:rsidRPr="004E7889">
              <w:rPr>
                <w:rFonts w:asciiTheme="minorHAnsi" w:hAnsiTheme="minorHAnsi" w:cstheme="minorHAnsi"/>
                <w:color w:val="212121"/>
                <w:sz w:val="18"/>
                <w:szCs w:val="18"/>
              </w:rPr>
              <w:t>The address the financial and economic impacts of COVID-19, short term emergency assistance was made available to all Tasmanian independent schools in need. As a contingency, $100,000 was set aside in 2020 to provide assistance for schools in situations that were:</w:t>
            </w:r>
          </w:p>
          <w:p w14:paraId="288AA5B8" w14:textId="1D77B314" w:rsidR="00A805F9" w:rsidRPr="004E7889" w:rsidRDefault="002D13F0" w:rsidP="00320484">
            <w:pPr>
              <w:pStyle w:val="NormalWeb"/>
              <w:rPr>
                <w:rFonts w:asciiTheme="minorHAnsi" w:hAnsiTheme="minorHAnsi" w:cstheme="minorHAnsi"/>
                <w:color w:val="212121"/>
                <w:sz w:val="18"/>
                <w:szCs w:val="18"/>
              </w:rPr>
            </w:pPr>
            <w:r w:rsidRPr="004E7889">
              <w:rPr>
                <w:rFonts w:asciiTheme="minorHAnsi" w:hAnsiTheme="minorHAnsi" w:cstheme="minorHAnsi"/>
                <w:b/>
                <w:bCs/>
                <w:color w:val="212121"/>
                <w:sz w:val="18"/>
                <w:szCs w:val="18"/>
              </w:rPr>
              <w:t>Unexpected</w:t>
            </w:r>
            <w:r w:rsidRPr="004E7889">
              <w:rPr>
                <w:rFonts w:asciiTheme="minorHAnsi" w:hAnsiTheme="minorHAnsi" w:cstheme="minorHAnsi"/>
                <w:color w:val="212121"/>
                <w:sz w:val="18"/>
                <w:szCs w:val="18"/>
              </w:rPr>
              <w:t xml:space="preserve"> - </w:t>
            </w:r>
            <w:r w:rsidR="00320484" w:rsidRPr="004E7889">
              <w:rPr>
                <w:rFonts w:asciiTheme="minorHAnsi" w:hAnsiTheme="minorHAnsi" w:cstheme="minorHAnsi"/>
                <w:color w:val="212121"/>
                <w:sz w:val="18"/>
                <w:szCs w:val="18"/>
              </w:rPr>
              <w:t xml:space="preserve">Could not have been reasonably foreseen. </w:t>
            </w:r>
            <w:r w:rsidRPr="004E7889">
              <w:rPr>
                <w:rFonts w:asciiTheme="minorHAnsi" w:hAnsiTheme="minorHAnsi" w:cstheme="minorHAnsi"/>
                <w:b/>
                <w:bCs/>
                <w:color w:val="212121"/>
                <w:sz w:val="18"/>
                <w:szCs w:val="18"/>
              </w:rPr>
              <w:t>Causing severe financial difficulty</w:t>
            </w:r>
            <w:r w:rsidRPr="004E7889">
              <w:rPr>
                <w:rFonts w:asciiTheme="minorHAnsi" w:hAnsiTheme="minorHAnsi" w:cstheme="minorHAnsi"/>
                <w:color w:val="212121"/>
                <w:sz w:val="18"/>
                <w:szCs w:val="18"/>
              </w:rPr>
              <w:t xml:space="preserve"> - </w:t>
            </w:r>
            <w:r w:rsidR="00320484" w:rsidRPr="004E7889">
              <w:rPr>
                <w:rFonts w:asciiTheme="minorHAnsi" w:hAnsiTheme="minorHAnsi" w:cstheme="minorHAnsi"/>
                <w:color w:val="212121"/>
                <w:sz w:val="18"/>
                <w:szCs w:val="18"/>
              </w:rPr>
              <w:t xml:space="preserve">Where a school faced a real prospect of having to cease a large part of its educational activities or significantly lower its educational services. </w:t>
            </w:r>
            <w:r w:rsidRPr="004E7889">
              <w:rPr>
                <w:rFonts w:asciiTheme="minorHAnsi" w:hAnsiTheme="minorHAnsi" w:cstheme="minorHAnsi"/>
                <w:b/>
                <w:bCs/>
                <w:color w:val="212121"/>
                <w:sz w:val="18"/>
                <w:szCs w:val="18"/>
              </w:rPr>
              <w:t>Short term</w:t>
            </w:r>
            <w:r w:rsidRPr="004E7889">
              <w:rPr>
                <w:rFonts w:asciiTheme="minorHAnsi" w:hAnsiTheme="minorHAnsi" w:cstheme="minorHAnsi"/>
                <w:color w:val="212121"/>
                <w:sz w:val="18"/>
                <w:szCs w:val="18"/>
              </w:rPr>
              <w:t xml:space="preserve"> - </w:t>
            </w:r>
            <w:r w:rsidR="00320484" w:rsidRPr="004E7889">
              <w:rPr>
                <w:rFonts w:asciiTheme="minorHAnsi" w:hAnsiTheme="minorHAnsi" w:cstheme="minorHAnsi"/>
                <w:color w:val="212121"/>
                <w:sz w:val="18"/>
                <w:szCs w:val="18"/>
              </w:rPr>
              <w:t xml:space="preserve">Schools should be able to overcome their financial difficulty and resume operations and had to be able to provide a five-year business and recovery plan. </w:t>
            </w:r>
            <w:r w:rsidR="00320484" w:rsidRPr="004E7889">
              <w:rPr>
                <w:rFonts w:asciiTheme="minorHAnsi" w:hAnsiTheme="minorHAnsi" w:cstheme="minorHAnsi"/>
                <w:b/>
                <w:bCs/>
                <w:color w:val="212121"/>
                <w:sz w:val="18"/>
                <w:szCs w:val="18"/>
              </w:rPr>
              <w:t>a special need</w:t>
            </w:r>
            <w:r w:rsidRPr="004E7889">
              <w:rPr>
                <w:rFonts w:asciiTheme="minorHAnsi" w:hAnsiTheme="minorHAnsi" w:cstheme="minorHAnsi"/>
                <w:b/>
                <w:bCs/>
                <w:color w:val="212121"/>
                <w:sz w:val="18"/>
                <w:szCs w:val="18"/>
              </w:rPr>
              <w:t xml:space="preserve"> - </w:t>
            </w:r>
            <w:r w:rsidR="00320484" w:rsidRPr="004E7889">
              <w:rPr>
                <w:rFonts w:asciiTheme="minorHAnsi" w:hAnsiTheme="minorHAnsi" w:cstheme="minorHAnsi"/>
                <w:color w:val="212121"/>
                <w:sz w:val="18"/>
                <w:szCs w:val="18"/>
              </w:rPr>
              <w:t xml:space="preserve">Schools have exhausted all other options to remedy the financial situation of the school. </w:t>
            </w:r>
          </w:p>
          <w:p w14:paraId="2EC2105B" w14:textId="612C90FC" w:rsidR="00320484" w:rsidRPr="004E7889" w:rsidRDefault="00320484" w:rsidP="00320484">
            <w:pPr>
              <w:pStyle w:val="NormalWeb"/>
              <w:rPr>
                <w:rFonts w:asciiTheme="minorHAnsi" w:hAnsiTheme="minorHAnsi" w:cstheme="minorHAnsi"/>
                <w:color w:val="212121"/>
                <w:sz w:val="18"/>
                <w:szCs w:val="18"/>
              </w:rPr>
            </w:pPr>
          </w:p>
        </w:tc>
        <w:tc>
          <w:tcPr>
            <w:tcW w:w="800" w:type="pct"/>
          </w:tcPr>
          <w:p w14:paraId="65FA2D20" w14:textId="61480F34" w:rsidR="00320484" w:rsidRPr="004E7889" w:rsidRDefault="00320484" w:rsidP="008D52C0">
            <w:pPr>
              <w:keepNext/>
              <w:keepLines/>
              <w:rPr>
                <w:rFonts w:cstheme="minorHAnsi"/>
                <w:color w:val="000000" w:themeColor="text1"/>
                <w:sz w:val="18"/>
                <w:szCs w:val="18"/>
              </w:rPr>
            </w:pPr>
            <w:r w:rsidRPr="004E7889">
              <w:rPr>
                <w:rFonts w:cstheme="minorHAnsi"/>
                <w:color w:val="000000" w:themeColor="text1"/>
                <w:sz w:val="18"/>
                <w:szCs w:val="18"/>
              </w:rPr>
              <w:t>Centralised $</w:t>
            </w:r>
            <w:r w:rsidR="00356D88" w:rsidRPr="004E7889">
              <w:rPr>
                <w:rFonts w:cstheme="minorHAnsi"/>
                <w:color w:val="000000" w:themeColor="text1"/>
                <w:sz w:val="18"/>
                <w:szCs w:val="18"/>
              </w:rPr>
              <w:t>1,250</w:t>
            </w:r>
          </w:p>
        </w:tc>
        <w:tc>
          <w:tcPr>
            <w:tcW w:w="791" w:type="pct"/>
          </w:tcPr>
          <w:p w14:paraId="33A78571" w14:textId="74BFDD12" w:rsidR="00320484" w:rsidRPr="004E7889" w:rsidRDefault="00320484" w:rsidP="008D52C0">
            <w:pPr>
              <w:keepNext/>
              <w:keepLines/>
              <w:rPr>
                <w:rFonts w:cstheme="minorHAnsi"/>
                <w:color w:val="000000" w:themeColor="text1"/>
                <w:sz w:val="18"/>
                <w:szCs w:val="18"/>
              </w:rPr>
            </w:pPr>
            <w:r w:rsidRPr="004E7889">
              <w:rPr>
                <w:rFonts w:cstheme="minorHAnsi"/>
                <w:color w:val="000000" w:themeColor="text1"/>
                <w:sz w:val="18"/>
                <w:szCs w:val="18"/>
              </w:rPr>
              <w:t>Centralised $</w:t>
            </w:r>
            <w:r w:rsidR="00356D88" w:rsidRPr="004E7889">
              <w:rPr>
                <w:rFonts w:cstheme="minorHAnsi"/>
                <w:color w:val="000000" w:themeColor="text1"/>
                <w:sz w:val="18"/>
                <w:szCs w:val="18"/>
              </w:rPr>
              <w:t>1,250</w:t>
            </w:r>
          </w:p>
        </w:tc>
        <w:tc>
          <w:tcPr>
            <w:tcW w:w="1760" w:type="pct"/>
            <w:vMerge w:val="restart"/>
          </w:tcPr>
          <w:p w14:paraId="2A736E6F" w14:textId="77777777" w:rsidR="00320484" w:rsidRPr="004E7889" w:rsidRDefault="00320484" w:rsidP="00320484">
            <w:pPr>
              <w:pStyle w:val="NormalWeb"/>
              <w:rPr>
                <w:rFonts w:asciiTheme="minorHAnsi" w:hAnsiTheme="minorHAnsi" w:cstheme="minorHAnsi"/>
                <w:b/>
                <w:bCs/>
                <w:sz w:val="18"/>
                <w:szCs w:val="18"/>
              </w:rPr>
            </w:pPr>
            <w:r w:rsidRPr="004E7889">
              <w:rPr>
                <w:rFonts w:asciiTheme="minorHAnsi" w:hAnsiTheme="minorHAnsi" w:cstheme="minorHAnsi"/>
                <w:b/>
                <w:bCs/>
                <w:sz w:val="18"/>
                <w:szCs w:val="18"/>
              </w:rPr>
              <w:t>Expected Outcome:</w:t>
            </w:r>
          </w:p>
          <w:p w14:paraId="48A4E2C6" w14:textId="7A953AFC" w:rsidR="00320484" w:rsidRPr="004E7889" w:rsidRDefault="00320484" w:rsidP="00320484">
            <w:pPr>
              <w:pStyle w:val="NormalWeb"/>
              <w:rPr>
                <w:rFonts w:asciiTheme="minorHAnsi" w:hAnsiTheme="minorHAnsi" w:cstheme="minorHAnsi"/>
                <w:sz w:val="18"/>
                <w:szCs w:val="18"/>
              </w:rPr>
            </w:pPr>
            <w:r w:rsidRPr="004E7889">
              <w:rPr>
                <w:rFonts w:asciiTheme="minorHAnsi" w:hAnsiTheme="minorHAnsi" w:cstheme="minorHAnsi"/>
                <w:sz w:val="18"/>
                <w:szCs w:val="18"/>
              </w:rPr>
              <w:t xml:space="preserve">Any </w:t>
            </w:r>
            <w:r w:rsidR="00427F99" w:rsidRPr="004E7889">
              <w:rPr>
                <w:rFonts w:asciiTheme="minorHAnsi" w:hAnsiTheme="minorHAnsi" w:cstheme="minorHAnsi"/>
                <w:sz w:val="18"/>
                <w:szCs w:val="18"/>
              </w:rPr>
              <w:t xml:space="preserve">required </w:t>
            </w:r>
            <w:r w:rsidRPr="004E7889">
              <w:rPr>
                <w:rFonts w:asciiTheme="minorHAnsi" w:hAnsiTheme="minorHAnsi" w:cstheme="minorHAnsi"/>
                <w:sz w:val="18"/>
                <w:szCs w:val="18"/>
              </w:rPr>
              <w:t>school assisted w</w:t>
            </w:r>
            <w:r w:rsidR="00427F99" w:rsidRPr="004E7889">
              <w:rPr>
                <w:rFonts w:asciiTheme="minorHAnsi" w:hAnsiTheme="minorHAnsi" w:cstheme="minorHAnsi"/>
                <w:sz w:val="18"/>
                <w:szCs w:val="18"/>
              </w:rPr>
              <w:t>ould have been</w:t>
            </w:r>
            <w:r w:rsidRPr="004E7889">
              <w:rPr>
                <w:rFonts w:asciiTheme="minorHAnsi" w:hAnsiTheme="minorHAnsi" w:cstheme="minorHAnsi"/>
                <w:sz w:val="18"/>
                <w:szCs w:val="18"/>
              </w:rPr>
              <w:t xml:space="preserve"> able to overcome its financial difficulty and resume viable operations </w:t>
            </w:r>
          </w:p>
          <w:p w14:paraId="2955DA49" w14:textId="35ABA288" w:rsidR="00320484" w:rsidRPr="004E7889" w:rsidRDefault="00320484" w:rsidP="00320484">
            <w:pPr>
              <w:pStyle w:val="NormalWeb"/>
              <w:rPr>
                <w:rFonts w:asciiTheme="minorHAnsi" w:hAnsiTheme="minorHAnsi" w:cstheme="minorHAnsi"/>
                <w:sz w:val="18"/>
                <w:szCs w:val="18"/>
              </w:rPr>
            </w:pPr>
            <w:r w:rsidRPr="004E7889">
              <w:rPr>
                <w:rFonts w:asciiTheme="minorHAnsi" w:hAnsiTheme="minorHAnsi" w:cstheme="minorHAnsi"/>
                <w:sz w:val="18"/>
                <w:szCs w:val="18"/>
              </w:rPr>
              <w:t>Indicators of Success:</w:t>
            </w:r>
          </w:p>
          <w:p w14:paraId="56513D78" w14:textId="2AF88EB5" w:rsidR="00320484" w:rsidRPr="004E7889" w:rsidRDefault="00427F99" w:rsidP="00320484">
            <w:pPr>
              <w:pStyle w:val="NormalWeb"/>
              <w:numPr>
                <w:ilvl w:val="0"/>
                <w:numId w:val="29"/>
              </w:numPr>
              <w:rPr>
                <w:rFonts w:asciiTheme="minorHAnsi" w:hAnsiTheme="minorHAnsi" w:cstheme="minorHAnsi"/>
                <w:sz w:val="18"/>
                <w:szCs w:val="18"/>
              </w:rPr>
            </w:pPr>
            <w:r w:rsidRPr="004E7889">
              <w:rPr>
                <w:rFonts w:asciiTheme="minorHAnsi" w:hAnsiTheme="minorHAnsi" w:cstheme="minorHAnsi"/>
                <w:sz w:val="18"/>
                <w:szCs w:val="18"/>
              </w:rPr>
              <w:t xml:space="preserve">All Tasmanian Independent </w:t>
            </w:r>
            <w:r w:rsidR="00320484" w:rsidRPr="004E7889">
              <w:rPr>
                <w:rFonts w:asciiTheme="minorHAnsi" w:hAnsiTheme="minorHAnsi" w:cstheme="minorHAnsi"/>
                <w:sz w:val="18"/>
                <w:szCs w:val="18"/>
              </w:rPr>
              <w:t>School</w:t>
            </w:r>
            <w:r w:rsidRPr="004E7889">
              <w:rPr>
                <w:rFonts w:asciiTheme="minorHAnsi" w:hAnsiTheme="minorHAnsi" w:cstheme="minorHAnsi"/>
                <w:sz w:val="18"/>
                <w:szCs w:val="18"/>
              </w:rPr>
              <w:t>s</w:t>
            </w:r>
            <w:r w:rsidR="00320484" w:rsidRPr="004E7889">
              <w:rPr>
                <w:rFonts w:asciiTheme="minorHAnsi" w:hAnsiTheme="minorHAnsi" w:cstheme="minorHAnsi"/>
                <w:sz w:val="18"/>
                <w:szCs w:val="18"/>
              </w:rPr>
              <w:t xml:space="preserve"> remain</w:t>
            </w:r>
            <w:r w:rsidRPr="004E7889">
              <w:rPr>
                <w:rFonts w:asciiTheme="minorHAnsi" w:hAnsiTheme="minorHAnsi" w:cstheme="minorHAnsi"/>
                <w:sz w:val="18"/>
                <w:szCs w:val="18"/>
              </w:rPr>
              <w:t xml:space="preserve">ed </w:t>
            </w:r>
            <w:r w:rsidR="00320484" w:rsidRPr="004E7889">
              <w:rPr>
                <w:rFonts w:asciiTheme="minorHAnsi" w:hAnsiTheme="minorHAnsi" w:cstheme="minorHAnsi"/>
                <w:sz w:val="18"/>
                <w:szCs w:val="18"/>
              </w:rPr>
              <w:t xml:space="preserve">open </w:t>
            </w:r>
          </w:p>
          <w:p w14:paraId="13E687DB" w14:textId="1AEEBFC5" w:rsidR="00320484" w:rsidRPr="004E7889" w:rsidRDefault="00320484" w:rsidP="00320484">
            <w:pPr>
              <w:pStyle w:val="NormalWeb"/>
              <w:numPr>
                <w:ilvl w:val="0"/>
                <w:numId w:val="29"/>
              </w:numPr>
              <w:rPr>
                <w:rFonts w:asciiTheme="minorHAnsi" w:hAnsiTheme="minorHAnsi" w:cstheme="minorHAnsi"/>
                <w:sz w:val="18"/>
                <w:szCs w:val="18"/>
              </w:rPr>
            </w:pPr>
            <w:r w:rsidRPr="004E7889">
              <w:rPr>
                <w:rFonts w:asciiTheme="minorHAnsi" w:hAnsiTheme="minorHAnsi" w:cstheme="minorHAnsi"/>
                <w:sz w:val="18"/>
                <w:szCs w:val="18"/>
              </w:rPr>
              <w:t>School</w:t>
            </w:r>
            <w:r w:rsidR="00427F99" w:rsidRPr="004E7889">
              <w:rPr>
                <w:rFonts w:asciiTheme="minorHAnsi" w:hAnsiTheme="minorHAnsi" w:cstheme="minorHAnsi"/>
                <w:sz w:val="18"/>
                <w:szCs w:val="18"/>
              </w:rPr>
              <w:t xml:space="preserve">s requiring funding would be able to </w:t>
            </w:r>
            <w:r w:rsidRPr="004E7889">
              <w:rPr>
                <w:rFonts w:asciiTheme="minorHAnsi" w:hAnsiTheme="minorHAnsi" w:cstheme="minorHAnsi"/>
                <w:sz w:val="18"/>
                <w:szCs w:val="18"/>
              </w:rPr>
              <w:t xml:space="preserve">provide a five-year business and recovery plan </w:t>
            </w:r>
          </w:p>
          <w:p w14:paraId="4F4CBF33" w14:textId="20F46ED9" w:rsidR="00320484" w:rsidRPr="004E7889" w:rsidRDefault="00320484" w:rsidP="00320484">
            <w:pPr>
              <w:pStyle w:val="NormalWeb"/>
              <w:numPr>
                <w:ilvl w:val="0"/>
                <w:numId w:val="29"/>
              </w:numPr>
              <w:rPr>
                <w:rFonts w:asciiTheme="minorHAnsi" w:hAnsiTheme="minorHAnsi" w:cstheme="minorHAnsi"/>
                <w:sz w:val="18"/>
                <w:szCs w:val="18"/>
              </w:rPr>
            </w:pPr>
            <w:r w:rsidRPr="004E7889">
              <w:rPr>
                <w:rFonts w:asciiTheme="minorHAnsi" w:hAnsiTheme="minorHAnsi" w:cstheme="minorHAnsi"/>
                <w:sz w:val="18"/>
                <w:szCs w:val="18"/>
              </w:rPr>
              <w:t xml:space="preserve">Tasmanian Schools Registration Board </w:t>
            </w:r>
            <w:r w:rsidR="00427F99" w:rsidRPr="004E7889">
              <w:rPr>
                <w:rFonts w:asciiTheme="minorHAnsi" w:hAnsiTheme="minorHAnsi" w:cstheme="minorHAnsi"/>
                <w:sz w:val="18"/>
                <w:szCs w:val="18"/>
              </w:rPr>
              <w:t xml:space="preserve">could </w:t>
            </w:r>
            <w:r w:rsidRPr="004E7889">
              <w:rPr>
                <w:rFonts w:asciiTheme="minorHAnsi" w:hAnsiTheme="minorHAnsi" w:cstheme="minorHAnsi"/>
                <w:sz w:val="18"/>
                <w:szCs w:val="18"/>
              </w:rPr>
              <w:t>confirm</w:t>
            </w:r>
            <w:r w:rsidR="00427F99" w:rsidRPr="004E7889">
              <w:rPr>
                <w:rFonts w:asciiTheme="minorHAnsi" w:hAnsiTheme="minorHAnsi" w:cstheme="minorHAnsi"/>
                <w:sz w:val="18"/>
                <w:szCs w:val="18"/>
              </w:rPr>
              <w:t xml:space="preserve"> </w:t>
            </w:r>
            <w:r w:rsidRPr="004E7889">
              <w:rPr>
                <w:rFonts w:asciiTheme="minorHAnsi" w:hAnsiTheme="minorHAnsi" w:cstheme="minorHAnsi"/>
                <w:sz w:val="18"/>
                <w:szCs w:val="18"/>
              </w:rPr>
              <w:t xml:space="preserve">that </w:t>
            </w:r>
            <w:r w:rsidR="00427F99" w:rsidRPr="004E7889">
              <w:rPr>
                <w:rFonts w:asciiTheme="minorHAnsi" w:hAnsiTheme="minorHAnsi" w:cstheme="minorHAnsi"/>
                <w:sz w:val="18"/>
                <w:szCs w:val="18"/>
              </w:rPr>
              <w:t xml:space="preserve">every independent school in Tasmania has </w:t>
            </w:r>
            <w:r w:rsidRPr="004E7889">
              <w:rPr>
                <w:rFonts w:asciiTheme="minorHAnsi" w:hAnsiTheme="minorHAnsi" w:cstheme="minorHAnsi"/>
                <w:sz w:val="18"/>
                <w:szCs w:val="18"/>
              </w:rPr>
              <w:t>me</w:t>
            </w:r>
            <w:r w:rsidR="00427F99" w:rsidRPr="004E7889">
              <w:rPr>
                <w:rFonts w:asciiTheme="minorHAnsi" w:hAnsiTheme="minorHAnsi" w:cstheme="minorHAnsi"/>
                <w:sz w:val="18"/>
                <w:szCs w:val="18"/>
              </w:rPr>
              <w:t xml:space="preserve">t </w:t>
            </w:r>
            <w:r w:rsidRPr="004E7889">
              <w:rPr>
                <w:rFonts w:asciiTheme="minorHAnsi" w:hAnsiTheme="minorHAnsi" w:cstheme="minorHAnsi"/>
                <w:sz w:val="18"/>
                <w:szCs w:val="18"/>
              </w:rPr>
              <w:t xml:space="preserve">the financial registration standard </w:t>
            </w:r>
          </w:p>
          <w:p w14:paraId="6343FFF2" w14:textId="5390924A" w:rsidR="00320484" w:rsidRPr="004E7889" w:rsidRDefault="00427F99" w:rsidP="00320484">
            <w:pPr>
              <w:pStyle w:val="NormalWeb"/>
              <w:rPr>
                <w:rFonts w:asciiTheme="minorHAnsi" w:hAnsiTheme="minorHAnsi" w:cstheme="minorHAnsi"/>
                <w:sz w:val="18"/>
                <w:szCs w:val="18"/>
              </w:rPr>
            </w:pPr>
            <w:r w:rsidRPr="004E7889">
              <w:rPr>
                <w:rFonts w:asciiTheme="minorHAnsi" w:hAnsiTheme="minorHAnsi" w:cstheme="minorHAnsi"/>
                <w:sz w:val="18"/>
                <w:szCs w:val="18"/>
              </w:rPr>
              <w:t>Final Outcome:</w:t>
            </w:r>
          </w:p>
          <w:p w14:paraId="6C48FFBD" w14:textId="52CC9465" w:rsidR="00427F99" w:rsidRPr="004E7889" w:rsidRDefault="00427F99" w:rsidP="00320484">
            <w:pPr>
              <w:pStyle w:val="NormalWeb"/>
              <w:rPr>
                <w:rFonts w:asciiTheme="minorHAnsi" w:hAnsiTheme="minorHAnsi" w:cstheme="minorHAnsi"/>
                <w:sz w:val="18"/>
                <w:szCs w:val="18"/>
              </w:rPr>
            </w:pPr>
            <w:r w:rsidRPr="004E7889">
              <w:rPr>
                <w:rFonts w:asciiTheme="minorHAnsi" w:hAnsiTheme="minorHAnsi" w:cstheme="minorHAnsi"/>
                <w:color w:val="212121"/>
                <w:sz w:val="18"/>
                <w:szCs w:val="18"/>
              </w:rPr>
              <w:t>As the funds set aside for special circumstances funding in 2020 were not required, they will be kept for future special circumstances funding or transferred to other priorities in a future work plan.</w:t>
            </w:r>
          </w:p>
          <w:p w14:paraId="43ED22F8" w14:textId="4995C8C9" w:rsidR="00320484" w:rsidRPr="004E7889" w:rsidRDefault="00320484" w:rsidP="008D52C0">
            <w:pPr>
              <w:keepNext/>
              <w:keepLines/>
              <w:rPr>
                <w:rFonts w:cstheme="minorHAnsi"/>
                <w:color w:val="FF0000"/>
                <w:sz w:val="18"/>
                <w:szCs w:val="18"/>
              </w:rPr>
            </w:pPr>
          </w:p>
        </w:tc>
      </w:tr>
      <w:tr w:rsidR="00320484" w:rsidRPr="004E7889" w14:paraId="66CB3DD5" w14:textId="172C8D10" w:rsidTr="00356D88">
        <w:trPr>
          <w:trHeight w:val="87"/>
        </w:trPr>
        <w:tc>
          <w:tcPr>
            <w:tcW w:w="698" w:type="pct"/>
            <w:vMerge/>
          </w:tcPr>
          <w:p w14:paraId="4256B135" w14:textId="77777777" w:rsidR="00320484" w:rsidRPr="004E7889" w:rsidRDefault="00320484" w:rsidP="008D52C0">
            <w:pPr>
              <w:keepNext/>
              <w:keepLines/>
              <w:rPr>
                <w:rFonts w:cstheme="minorHAnsi"/>
                <w:i/>
                <w:sz w:val="24"/>
                <w:szCs w:val="24"/>
              </w:rPr>
            </w:pPr>
          </w:p>
        </w:tc>
        <w:tc>
          <w:tcPr>
            <w:tcW w:w="951" w:type="pct"/>
            <w:vMerge/>
          </w:tcPr>
          <w:p w14:paraId="60DF2937" w14:textId="55E16118" w:rsidR="00320484" w:rsidRPr="004E7889" w:rsidRDefault="00320484" w:rsidP="008D52C0">
            <w:pPr>
              <w:keepNext/>
              <w:keepLines/>
              <w:rPr>
                <w:rFonts w:cstheme="minorHAnsi"/>
                <w:i/>
                <w:color w:val="000000" w:themeColor="text1"/>
                <w:sz w:val="24"/>
                <w:szCs w:val="24"/>
              </w:rPr>
            </w:pPr>
          </w:p>
        </w:tc>
        <w:tc>
          <w:tcPr>
            <w:tcW w:w="800" w:type="pct"/>
            <w:tcBorders>
              <w:bottom w:val="single" w:sz="4" w:space="0" w:color="auto"/>
            </w:tcBorders>
          </w:tcPr>
          <w:p w14:paraId="6C3D0EE0" w14:textId="5DA54DFB" w:rsidR="00320484" w:rsidRPr="004E7889" w:rsidRDefault="00320484" w:rsidP="008D52C0">
            <w:pPr>
              <w:keepNext/>
              <w:keepLines/>
              <w:rPr>
                <w:rFonts w:cstheme="minorHAnsi"/>
                <w:color w:val="000000" w:themeColor="text1"/>
                <w:sz w:val="20"/>
                <w:szCs w:val="20"/>
              </w:rPr>
            </w:pPr>
            <w:r w:rsidRPr="004E7889">
              <w:rPr>
                <w:rFonts w:cstheme="minorHAnsi"/>
                <w:color w:val="000000" w:themeColor="text1"/>
                <w:sz w:val="20"/>
                <w:szCs w:val="20"/>
              </w:rPr>
              <w:t>Distributed $</w:t>
            </w:r>
            <w:r w:rsidR="00356D88" w:rsidRPr="004E7889">
              <w:rPr>
                <w:rFonts w:cstheme="minorHAnsi"/>
                <w:color w:val="000000" w:themeColor="text1"/>
                <w:sz w:val="20"/>
                <w:szCs w:val="20"/>
              </w:rPr>
              <w:t>100,000</w:t>
            </w:r>
          </w:p>
        </w:tc>
        <w:tc>
          <w:tcPr>
            <w:tcW w:w="791" w:type="pct"/>
            <w:tcBorders>
              <w:bottom w:val="single" w:sz="4" w:space="0" w:color="auto"/>
            </w:tcBorders>
          </w:tcPr>
          <w:p w14:paraId="5491D238" w14:textId="6F58A144" w:rsidR="00320484" w:rsidRPr="004E7889" w:rsidRDefault="00320484" w:rsidP="008D52C0">
            <w:pPr>
              <w:keepNext/>
              <w:keepLines/>
              <w:rPr>
                <w:rFonts w:cstheme="minorHAnsi"/>
                <w:color w:val="000000" w:themeColor="text1"/>
                <w:sz w:val="20"/>
                <w:szCs w:val="20"/>
              </w:rPr>
            </w:pPr>
            <w:r w:rsidRPr="004E7889">
              <w:rPr>
                <w:rFonts w:cstheme="minorHAnsi"/>
                <w:color w:val="000000" w:themeColor="text1"/>
                <w:sz w:val="20"/>
                <w:szCs w:val="20"/>
              </w:rPr>
              <w:t xml:space="preserve">Distributed </w:t>
            </w:r>
            <w:r w:rsidR="00F66737" w:rsidRPr="004E7889">
              <w:rPr>
                <w:rFonts w:cstheme="minorHAnsi"/>
                <w:color w:val="000000" w:themeColor="text1"/>
                <w:sz w:val="20"/>
                <w:szCs w:val="20"/>
              </w:rPr>
              <w:t>$ NIL</w:t>
            </w:r>
          </w:p>
        </w:tc>
        <w:tc>
          <w:tcPr>
            <w:tcW w:w="1760" w:type="pct"/>
            <w:vMerge/>
          </w:tcPr>
          <w:p w14:paraId="2FACB943" w14:textId="3CB706EF" w:rsidR="00320484" w:rsidRPr="004E7889" w:rsidRDefault="00320484" w:rsidP="008D52C0">
            <w:pPr>
              <w:keepNext/>
              <w:keepLines/>
              <w:rPr>
                <w:rFonts w:cstheme="minorHAnsi"/>
                <w:color w:val="FF0000"/>
                <w:sz w:val="24"/>
                <w:szCs w:val="24"/>
              </w:rPr>
            </w:pPr>
          </w:p>
        </w:tc>
      </w:tr>
      <w:tr w:rsidR="00320484" w:rsidRPr="004E7889" w14:paraId="029A583B" w14:textId="390D5EE4" w:rsidTr="00356D88">
        <w:trPr>
          <w:trHeight w:val="87"/>
        </w:trPr>
        <w:tc>
          <w:tcPr>
            <w:tcW w:w="698" w:type="pct"/>
            <w:vMerge/>
          </w:tcPr>
          <w:p w14:paraId="5201E09C" w14:textId="77777777" w:rsidR="00320484" w:rsidRPr="004E7889" w:rsidRDefault="00320484" w:rsidP="008D52C0">
            <w:pPr>
              <w:keepNext/>
              <w:keepLines/>
              <w:rPr>
                <w:rFonts w:cstheme="minorHAnsi"/>
                <w:sz w:val="24"/>
                <w:szCs w:val="24"/>
              </w:rPr>
            </w:pPr>
          </w:p>
        </w:tc>
        <w:tc>
          <w:tcPr>
            <w:tcW w:w="951" w:type="pct"/>
            <w:vMerge/>
            <w:tcBorders>
              <w:right w:val="single" w:sz="4" w:space="0" w:color="auto"/>
            </w:tcBorders>
            <w:shd w:val="clear" w:color="auto" w:fill="auto"/>
          </w:tcPr>
          <w:p w14:paraId="0A3B01C1" w14:textId="4B854055" w:rsidR="00320484" w:rsidRPr="004E7889" w:rsidRDefault="00320484" w:rsidP="008D52C0">
            <w:pPr>
              <w:keepNext/>
              <w:keepLines/>
              <w:rPr>
                <w:rFonts w:cstheme="minorHAnsi"/>
                <w:color w:val="000000" w:themeColor="text1"/>
                <w:sz w:val="24"/>
                <w:szCs w:val="24"/>
              </w:rPr>
            </w:pPr>
          </w:p>
        </w:tc>
        <w:tc>
          <w:tcPr>
            <w:tcW w:w="800" w:type="pct"/>
            <w:tcBorders>
              <w:top w:val="nil"/>
              <w:left w:val="single" w:sz="4" w:space="0" w:color="auto"/>
              <w:bottom w:val="nil"/>
              <w:right w:val="single" w:sz="4" w:space="0" w:color="auto"/>
            </w:tcBorders>
            <w:shd w:val="clear" w:color="auto" w:fill="auto"/>
          </w:tcPr>
          <w:p w14:paraId="14BF012A" w14:textId="3916203B" w:rsidR="00320484" w:rsidRPr="004E7889" w:rsidRDefault="00320484" w:rsidP="008D52C0">
            <w:pPr>
              <w:keepNext/>
              <w:keepLines/>
              <w:rPr>
                <w:rFonts w:cstheme="minorHAnsi"/>
                <w:color w:val="000000" w:themeColor="text1"/>
                <w:sz w:val="20"/>
                <w:szCs w:val="20"/>
              </w:rPr>
            </w:pPr>
          </w:p>
        </w:tc>
        <w:tc>
          <w:tcPr>
            <w:tcW w:w="791" w:type="pct"/>
            <w:tcBorders>
              <w:top w:val="nil"/>
              <w:left w:val="single" w:sz="4" w:space="0" w:color="auto"/>
              <w:bottom w:val="nil"/>
              <w:right w:val="single" w:sz="4" w:space="0" w:color="auto"/>
            </w:tcBorders>
          </w:tcPr>
          <w:p w14:paraId="20C113D8" w14:textId="3B6A8593" w:rsidR="00320484" w:rsidRPr="004E7889" w:rsidRDefault="00320484" w:rsidP="008D52C0">
            <w:pPr>
              <w:keepNext/>
              <w:keepLines/>
              <w:rPr>
                <w:rFonts w:cstheme="minorHAnsi"/>
                <w:color w:val="FF0000"/>
                <w:sz w:val="20"/>
                <w:szCs w:val="20"/>
              </w:rPr>
            </w:pPr>
          </w:p>
        </w:tc>
        <w:tc>
          <w:tcPr>
            <w:tcW w:w="1760" w:type="pct"/>
            <w:vMerge/>
            <w:tcBorders>
              <w:left w:val="single" w:sz="4" w:space="0" w:color="auto"/>
            </w:tcBorders>
          </w:tcPr>
          <w:p w14:paraId="019C2428" w14:textId="4CF65253" w:rsidR="00320484" w:rsidRPr="004E7889" w:rsidRDefault="00320484" w:rsidP="008D52C0">
            <w:pPr>
              <w:keepNext/>
              <w:keepLines/>
              <w:rPr>
                <w:rFonts w:cstheme="minorHAnsi"/>
                <w:color w:val="FF0000"/>
                <w:sz w:val="24"/>
                <w:szCs w:val="24"/>
              </w:rPr>
            </w:pPr>
          </w:p>
        </w:tc>
      </w:tr>
      <w:tr w:rsidR="00320484" w:rsidRPr="004E7889" w14:paraId="58EEA109" w14:textId="41A394B3" w:rsidTr="00356D88">
        <w:trPr>
          <w:trHeight w:val="87"/>
        </w:trPr>
        <w:tc>
          <w:tcPr>
            <w:tcW w:w="698" w:type="pct"/>
            <w:vMerge/>
          </w:tcPr>
          <w:p w14:paraId="3C6294E9" w14:textId="77777777" w:rsidR="00320484" w:rsidRPr="004E7889" w:rsidRDefault="00320484" w:rsidP="008D52C0">
            <w:pPr>
              <w:keepNext/>
              <w:keepLines/>
              <w:rPr>
                <w:rFonts w:cstheme="minorHAnsi"/>
                <w:sz w:val="24"/>
                <w:szCs w:val="24"/>
              </w:rPr>
            </w:pPr>
          </w:p>
        </w:tc>
        <w:tc>
          <w:tcPr>
            <w:tcW w:w="951" w:type="pct"/>
            <w:vMerge/>
            <w:shd w:val="clear" w:color="auto" w:fill="auto"/>
          </w:tcPr>
          <w:p w14:paraId="48B1D851" w14:textId="2D129172" w:rsidR="00320484" w:rsidRPr="004E7889" w:rsidRDefault="00320484" w:rsidP="008D52C0">
            <w:pPr>
              <w:keepNext/>
              <w:keepLines/>
              <w:rPr>
                <w:rFonts w:cstheme="minorHAnsi"/>
                <w:color w:val="000000" w:themeColor="text1"/>
                <w:sz w:val="24"/>
                <w:szCs w:val="24"/>
              </w:rPr>
            </w:pPr>
          </w:p>
        </w:tc>
        <w:tc>
          <w:tcPr>
            <w:tcW w:w="800" w:type="pct"/>
            <w:tcBorders>
              <w:top w:val="nil"/>
            </w:tcBorders>
            <w:shd w:val="clear" w:color="auto" w:fill="auto"/>
          </w:tcPr>
          <w:p w14:paraId="6A3530C7" w14:textId="044FC2F1" w:rsidR="004A5A95" w:rsidRPr="004E7889" w:rsidRDefault="004A5A95" w:rsidP="004A5A95">
            <w:pPr>
              <w:pStyle w:val="NormalWeb"/>
              <w:rPr>
                <w:rFonts w:asciiTheme="minorHAnsi" w:hAnsiTheme="minorHAnsi" w:cstheme="minorHAnsi"/>
                <w:color w:val="000000" w:themeColor="text1"/>
                <w:sz w:val="20"/>
                <w:szCs w:val="20"/>
              </w:rPr>
            </w:pPr>
            <w:r w:rsidRPr="004E7889">
              <w:rPr>
                <w:rFonts w:asciiTheme="minorHAnsi" w:hAnsiTheme="minorHAnsi" w:cstheme="minorHAnsi"/>
                <w:color w:val="000000" w:themeColor="text1"/>
                <w:sz w:val="20"/>
                <w:szCs w:val="20"/>
              </w:rPr>
              <w:t xml:space="preserve">2020 $100,000 </w:t>
            </w:r>
          </w:p>
          <w:p w14:paraId="159D43D9" w14:textId="77777777" w:rsidR="004A5A95" w:rsidRPr="004E7889" w:rsidRDefault="004A5A95" w:rsidP="004A5A95">
            <w:pPr>
              <w:pStyle w:val="NormalWeb"/>
              <w:rPr>
                <w:rFonts w:asciiTheme="minorHAnsi" w:hAnsiTheme="minorHAnsi" w:cstheme="minorHAnsi"/>
                <w:color w:val="000000" w:themeColor="text1"/>
                <w:sz w:val="20"/>
                <w:szCs w:val="20"/>
              </w:rPr>
            </w:pPr>
            <w:r w:rsidRPr="004E7889">
              <w:rPr>
                <w:rFonts w:asciiTheme="minorHAnsi" w:hAnsiTheme="minorHAnsi" w:cstheme="minorHAnsi"/>
                <w:color w:val="000000" w:themeColor="text1"/>
                <w:sz w:val="20"/>
                <w:szCs w:val="20"/>
              </w:rPr>
              <w:t>(Direct funding to schools</w:t>
            </w:r>
            <w:r w:rsidRPr="004E7889">
              <w:rPr>
                <w:rFonts w:asciiTheme="minorHAnsi" w:hAnsiTheme="minorHAnsi" w:cstheme="minorHAnsi"/>
                <w:i/>
                <w:iCs/>
                <w:color w:val="000000" w:themeColor="text1"/>
                <w:sz w:val="20"/>
                <w:szCs w:val="20"/>
              </w:rPr>
              <w:t xml:space="preserve">) </w:t>
            </w:r>
          </w:p>
          <w:p w14:paraId="4D40917B" w14:textId="1A574515" w:rsidR="004A5A95" w:rsidRDefault="004A5A95" w:rsidP="004A5A95">
            <w:pPr>
              <w:pStyle w:val="NormalWeb"/>
              <w:rPr>
                <w:rFonts w:asciiTheme="minorHAnsi" w:hAnsiTheme="minorHAnsi" w:cstheme="minorHAnsi"/>
                <w:color w:val="000000" w:themeColor="text1"/>
                <w:sz w:val="20"/>
                <w:szCs w:val="20"/>
              </w:rPr>
            </w:pPr>
            <w:r w:rsidRPr="004E7889">
              <w:rPr>
                <w:rFonts w:asciiTheme="minorHAnsi" w:hAnsiTheme="minorHAnsi" w:cstheme="minorHAnsi"/>
                <w:color w:val="000000" w:themeColor="text1"/>
                <w:sz w:val="20"/>
                <w:szCs w:val="20"/>
              </w:rPr>
              <w:t xml:space="preserve">Administration 2020 25% $1,250 </w:t>
            </w:r>
          </w:p>
          <w:p w14:paraId="63450B0C" w14:textId="77777777" w:rsidR="00773E0E" w:rsidRPr="009D591C" w:rsidRDefault="00773E0E" w:rsidP="00773E0E">
            <w:pPr>
              <w:pStyle w:val="NormalWeb"/>
              <w:rPr>
                <w:rFonts w:asciiTheme="minorHAnsi" w:hAnsiTheme="minorHAnsi"/>
                <w:color w:val="000000" w:themeColor="text1"/>
                <w:sz w:val="18"/>
                <w:szCs w:val="18"/>
              </w:rPr>
            </w:pPr>
            <w:r w:rsidRPr="009D591C">
              <w:rPr>
                <w:rFonts w:asciiTheme="minorHAnsi" w:hAnsiTheme="minorHAnsi"/>
                <w:color w:val="000000" w:themeColor="text1"/>
                <w:sz w:val="18"/>
                <w:szCs w:val="18"/>
              </w:rPr>
              <w:t xml:space="preserve">PD/Travel/Oversight 2020 25% $5,000 </w:t>
            </w:r>
          </w:p>
          <w:p w14:paraId="606F29CD" w14:textId="77777777" w:rsidR="00356D88" w:rsidRPr="004E7889" w:rsidRDefault="00356D88" w:rsidP="008D52C0">
            <w:pPr>
              <w:keepNext/>
              <w:keepLines/>
              <w:rPr>
                <w:rFonts w:cstheme="minorHAnsi"/>
                <w:color w:val="000000" w:themeColor="text1"/>
                <w:sz w:val="20"/>
                <w:szCs w:val="20"/>
              </w:rPr>
            </w:pPr>
          </w:p>
          <w:p w14:paraId="15D67744" w14:textId="38A30121" w:rsidR="00356D88" w:rsidRPr="004E7889" w:rsidRDefault="00356D88" w:rsidP="008D52C0">
            <w:pPr>
              <w:keepNext/>
              <w:keepLines/>
              <w:rPr>
                <w:rFonts w:cstheme="minorHAnsi"/>
                <w:b/>
                <w:bCs/>
                <w:color w:val="000000" w:themeColor="text1"/>
                <w:sz w:val="20"/>
                <w:szCs w:val="20"/>
              </w:rPr>
            </w:pPr>
            <w:r w:rsidRPr="004E7889">
              <w:rPr>
                <w:rFonts w:cstheme="minorHAnsi"/>
                <w:b/>
                <w:bCs/>
                <w:color w:val="000000" w:themeColor="text1"/>
                <w:sz w:val="20"/>
                <w:szCs w:val="20"/>
              </w:rPr>
              <w:t>Total Choice and Affordability Funding</w:t>
            </w:r>
          </w:p>
          <w:p w14:paraId="69C48718" w14:textId="78EB4883" w:rsidR="00356D88" w:rsidRPr="004E7889" w:rsidRDefault="00356D88" w:rsidP="008D52C0">
            <w:pPr>
              <w:keepNext/>
              <w:keepLines/>
              <w:rPr>
                <w:rFonts w:cstheme="minorHAnsi"/>
                <w:color w:val="000000" w:themeColor="text1"/>
                <w:sz w:val="20"/>
                <w:szCs w:val="20"/>
              </w:rPr>
            </w:pPr>
            <w:r w:rsidRPr="004E7889">
              <w:rPr>
                <w:rFonts w:cstheme="minorHAnsi"/>
                <w:b/>
                <w:bCs/>
                <w:color w:val="000000" w:themeColor="text1"/>
                <w:sz w:val="20"/>
                <w:szCs w:val="20"/>
              </w:rPr>
              <w:t>$10</w:t>
            </w:r>
            <w:r w:rsidR="00773E0E">
              <w:rPr>
                <w:rFonts w:cstheme="minorHAnsi"/>
                <w:b/>
                <w:bCs/>
                <w:color w:val="000000" w:themeColor="text1"/>
                <w:sz w:val="20"/>
                <w:szCs w:val="20"/>
              </w:rPr>
              <w:t>6</w:t>
            </w:r>
            <w:r w:rsidRPr="004E7889">
              <w:rPr>
                <w:rFonts w:cstheme="minorHAnsi"/>
                <w:b/>
                <w:bCs/>
                <w:color w:val="000000" w:themeColor="text1"/>
                <w:sz w:val="20"/>
                <w:szCs w:val="20"/>
              </w:rPr>
              <w:t>,250</w:t>
            </w:r>
          </w:p>
        </w:tc>
        <w:tc>
          <w:tcPr>
            <w:tcW w:w="791" w:type="pct"/>
            <w:tcBorders>
              <w:top w:val="nil"/>
            </w:tcBorders>
          </w:tcPr>
          <w:p w14:paraId="695CAE47" w14:textId="45B0B3E1" w:rsidR="00320484" w:rsidRPr="004E7889" w:rsidRDefault="00320484" w:rsidP="00320484">
            <w:pPr>
              <w:pStyle w:val="NormalWeb"/>
              <w:rPr>
                <w:rFonts w:asciiTheme="minorHAnsi" w:hAnsiTheme="minorHAnsi" w:cstheme="minorHAnsi"/>
                <w:color w:val="000000" w:themeColor="text1"/>
                <w:sz w:val="20"/>
                <w:szCs w:val="20"/>
              </w:rPr>
            </w:pPr>
            <w:r w:rsidRPr="004E7889">
              <w:rPr>
                <w:rFonts w:asciiTheme="minorHAnsi" w:hAnsiTheme="minorHAnsi" w:cstheme="minorHAnsi"/>
                <w:color w:val="000000" w:themeColor="text1"/>
                <w:sz w:val="20"/>
                <w:szCs w:val="20"/>
              </w:rPr>
              <w:t xml:space="preserve">Administration 2020 25% $1,250 </w:t>
            </w:r>
          </w:p>
          <w:p w14:paraId="0979D1F0" w14:textId="77777777" w:rsidR="00356D88" w:rsidRPr="004E7889" w:rsidRDefault="00356D88" w:rsidP="00320484">
            <w:pPr>
              <w:pStyle w:val="NormalWeb"/>
              <w:rPr>
                <w:rFonts w:asciiTheme="minorHAnsi" w:hAnsiTheme="minorHAnsi" w:cstheme="minorHAnsi"/>
                <w:color w:val="000000" w:themeColor="text1"/>
                <w:sz w:val="20"/>
                <w:szCs w:val="20"/>
              </w:rPr>
            </w:pPr>
          </w:p>
          <w:p w14:paraId="3E2A7765" w14:textId="77777777" w:rsidR="00356D88" w:rsidRPr="004E7889" w:rsidRDefault="00356D88" w:rsidP="00320484">
            <w:pPr>
              <w:pStyle w:val="NormalWeb"/>
              <w:rPr>
                <w:rFonts w:asciiTheme="minorHAnsi" w:hAnsiTheme="minorHAnsi" w:cstheme="minorHAnsi"/>
                <w:color w:val="000000" w:themeColor="text1"/>
                <w:sz w:val="20"/>
                <w:szCs w:val="20"/>
              </w:rPr>
            </w:pPr>
          </w:p>
          <w:p w14:paraId="38A54DB6" w14:textId="77777777" w:rsidR="00356D88" w:rsidRPr="004E7889" w:rsidRDefault="00356D88" w:rsidP="00320484">
            <w:pPr>
              <w:pStyle w:val="NormalWeb"/>
              <w:rPr>
                <w:rFonts w:asciiTheme="minorHAnsi" w:hAnsiTheme="minorHAnsi" w:cstheme="minorHAnsi"/>
                <w:color w:val="000000" w:themeColor="text1"/>
                <w:sz w:val="20"/>
                <w:szCs w:val="20"/>
              </w:rPr>
            </w:pPr>
          </w:p>
          <w:p w14:paraId="4B409B8D" w14:textId="5DAFB450" w:rsidR="00320484" w:rsidRPr="004E7889" w:rsidRDefault="00427F99" w:rsidP="00320484">
            <w:pPr>
              <w:pStyle w:val="NormalWeb"/>
              <w:rPr>
                <w:rFonts w:asciiTheme="minorHAnsi" w:hAnsiTheme="minorHAnsi" w:cstheme="minorHAnsi"/>
                <w:b/>
                <w:bCs/>
                <w:color w:val="000000" w:themeColor="text1"/>
                <w:sz w:val="20"/>
                <w:szCs w:val="20"/>
              </w:rPr>
            </w:pPr>
            <w:r w:rsidRPr="004E7889">
              <w:rPr>
                <w:rFonts w:asciiTheme="minorHAnsi" w:hAnsiTheme="minorHAnsi" w:cstheme="minorHAnsi"/>
                <w:b/>
                <w:bCs/>
                <w:color w:val="000000" w:themeColor="text1"/>
                <w:sz w:val="20"/>
                <w:szCs w:val="20"/>
              </w:rPr>
              <w:t xml:space="preserve">Total </w:t>
            </w:r>
            <w:r w:rsidR="00320484" w:rsidRPr="004E7889">
              <w:rPr>
                <w:rFonts w:asciiTheme="minorHAnsi" w:hAnsiTheme="minorHAnsi" w:cstheme="minorHAnsi"/>
                <w:b/>
                <w:bCs/>
                <w:color w:val="000000" w:themeColor="text1"/>
                <w:sz w:val="20"/>
                <w:szCs w:val="20"/>
              </w:rPr>
              <w:t>Choice and Affordability Funding: $</w:t>
            </w:r>
            <w:r w:rsidRPr="004E7889">
              <w:rPr>
                <w:rFonts w:asciiTheme="minorHAnsi" w:hAnsiTheme="minorHAnsi" w:cstheme="minorHAnsi"/>
                <w:b/>
                <w:bCs/>
                <w:color w:val="000000" w:themeColor="text1"/>
                <w:sz w:val="20"/>
                <w:szCs w:val="20"/>
              </w:rPr>
              <w:t>1</w:t>
            </w:r>
            <w:r w:rsidR="004A5A95" w:rsidRPr="004E7889">
              <w:rPr>
                <w:rFonts w:asciiTheme="minorHAnsi" w:hAnsiTheme="minorHAnsi" w:cstheme="minorHAnsi"/>
                <w:b/>
                <w:bCs/>
                <w:color w:val="000000" w:themeColor="text1"/>
                <w:sz w:val="20"/>
                <w:szCs w:val="20"/>
              </w:rPr>
              <w:t>,250</w:t>
            </w:r>
            <w:r w:rsidR="00320484" w:rsidRPr="004E7889">
              <w:rPr>
                <w:rFonts w:asciiTheme="minorHAnsi" w:hAnsiTheme="minorHAnsi" w:cstheme="minorHAnsi"/>
                <w:b/>
                <w:bCs/>
                <w:color w:val="000000" w:themeColor="text1"/>
                <w:sz w:val="20"/>
                <w:szCs w:val="20"/>
              </w:rPr>
              <w:t xml:space="preserve"> </w:t>
            </w:r>
          </w:p>
          <w:p w14:paraId="1D24F186" w14:textId="3D660799" w:rsidR="00320484" w:rsidRPr="004E7889" w:rsidRDefault="00320484" w:rsidP="008D52C0">
            <w:pPr>
              <w:keepNext/>
              <w:keepLines/>
              <w:rPr>
                <w:rFonts w:cstheme="minorHAnsi"/>
                <w:color w:val="000000" w:themeColor="text1"/>
                <w:sz w:val="20"/>
                <w:szCs w:val="20"/>
              </w:rPr>
            </w:pPr>
          </w:p>
        </w:tc>
        <w:tc>
          <w:tcPr>
            <w:tcW w:w="1760" w:type="pct"/>
            <w:vMerge/>
          </w:tcPr>
          <w:p w14:paraId="1A53D03A" w14:textId="2A230935" w:rsidR="00320484" w:rsidRPr="004E7889" w:rsidRDefault="00320484" w:rsidP="008D52C0">
            <w:pPr>
              <w:keepNext/>
              <w:keepLines/>
              <w:rPr>
                <w:rFonts w:cstheme="minorHAnsi"/>
                <w:color w:val="FF0000"/>
                <w:sz w:val="24"/>
                <w:szCs w:val="24"/>
              </w:rPr>
            </w:pPr>
          </w:p>
        </w:tc>
      </w:tr>
    </w:tbl>
    <w:p w14:paraId="4E04246E" w14:textId="735330CD" w:rsidR="00282807" w:rsidRDefault="00282807" w:rsidP="00350307">
      <w:pPr>
        <w:spacing w:after="0" w:line="120" w:lineRule="auto"/>
      </w:pPr>
    </w:p>
    <w:p w14:paraId="59840DED" w14:textId="3A1714D7" w:rsidR="004566A0" w:rsidRDefault="004566A0" w:rsidP="00350307">
      <w:pPr>
        <w:spacing w:after="0" w:line="120" w:lineRule="auto"/>
      </w:pPr>
    </w:p>
    <w:p w14:paraId="22874A7C" w14:textId="77777777" w:rsidR="004566A0" w:rsidRDefault="004566A0" w:rsidP="00350307">
      <w:pPr>
        <w:spacing w:after="0" w:line="120" w:lineRule="auto"/>
      </w:pPr>
    </w:p>
    <w:p w14:paraId="52783003" w14:textId="77777777" w:rsidR="004566A0" w:rsidRDefault="004566A0" w:rsidP="00350307">
      <w:pPr>
        <w:spacing w:after="0" w:line="120" w:lineRule="auto"/>
      </w:pPr>
    </w:p>
    <w:tbl>
      <w:tblPr>
        <w:tblStyle w:val="TableGrid"/>
        <w:tblpPr w:leftFromText="181" w:rightFromText="181" w:vertAnchor="text" w:tblpY="1"/>
        <w:tblOverlap w:val="never"/>
        <w:tblW w:w="5000" w:type="pct"/>
        <w:tblLook w:val="04A0" w:firstRow="1" w:lastRow="0" w:firstColumn="1" w:lastColumn="0" w:noHBand="0" w:noVBand="1"/>
      </w:tblPr>
      <w:tblGrid>
        <w:gridCol w:w="2352"/>
        <w:gridCol w:w="3533"/>
        <w:gridCol w:w="2210"/>
        <w:gridCol w:w="2210"/>
        <w:gridCol w:w="4234"/>
      </w:tblGrid>
      <w:tr w:rsidR="002D13F0" w:rsidRPr="009D591C" w14:paraId="6FE4D3E3" w14:textId="77777777" w:rsidTr="009D591C">
        <w:trPr>
          <w:trHeight w:val="261"/>
        </w:trPr>
        <w:tc>
          <w:tcPr>
            <w:tcW w:w="809" w:type="pct"/>
          </w:tcPr>
          <w:p w14:paraId="01D207EB" w14:textId="77777777" w:rsidR="002D13F0" w:rsidRPr="004566A0" w:rsidRDefault="002D13F0" w:rsidP="00E233EA">
            <w:pPr>
              <w:keepNext/>
              <w:keepLines/>
              <w:rPr>
                <w:rFonts w:cstheme="minorHAnsi"/>
                <w:b/>
                <w:sz w:val="20"/>
                <w:szCs w:val="20"/>
              </w:rPr>
            </w:pPr>
            <w:r w:rsidRPr="004566A0">
              <w:rPr>
                <w:rFonts w:cstheme="minorHAnsi"/>
                <w:b/>
                <w:sz w:val="20"/>
                <w:szCs w:val="20"/>
              </w:rPr>
              <w:lastRenderedPageBreak/>
              <w:t>Priority</w:t>
            </w:r>
            <w:r w:rsidRPr="004566A0">
              <w:rPr>
                <w:rFonts w:cstheme="minorHAnsi"/>
                <w:b/>
                <w:sz w:val="20"/>
                <w:szCs w:val="20"/>
                <w:vertAlign w:val="superscript"/>
              </w:rPr>
              <w:t>1</w:t>
            </w:r>
          </w:p>
        </w:tc>
        <w:tc>
          <w:tcPr>
            <w:tcW w:w="1215" w:type="pct"/>
          </w:tcPr>
          <w:p w14:paraId="71866583" w14:textId="77777777" w:rsidR="002D13F0" w:rsidRPr="004566A0" w:rsidRDefault="002D13F0" w:rsidP="00E233EA">
            <w:pPr>
              <w:keepNext/>
              <w:keepLines/>
              <w:rPr>
                <w:rFonts w:cstheme="minorHAnsi"/>
                <w:b/>
                <w:sz w:val="20"/>
                <w:szCs w:val="20"/>
              </w:rPr>
            </w:pPr>
            <w:r w:rsidRPr="004566A0">
              <w:rPr>
                <w:rFonts w:cstheme="minorHAnsi"/>
                <w:b/>
                <w:sz w:val="20"/>
                <w:szCs w:val="20"/>
              </w:rPr>
              <w:t>Activities/Initiatives</w:t>
            </w:r>
          </w:p>
        </w:tc>
        <w:tc>
          <w:tcPr>
            <w:tcW w:w="760" w:type="pct"/>
          </w:tcPr>
          <w:p w14:paraId="4BF133B3" w14:textId="77777777" w:rsidR="002D13F0" w:rsidRPr="004566A0" w:rsidRDefault="002D13F0" w:rsidP="00E233EA">
            <w:pPr>
              <w:keepNext/>
              <w:keepLines/>
              <w:rPr>
                <w:rFonts w:cstheme="minorHAnsi"/>
                <w:b/>
                <w:sz w:val="20"/>
                <w:szCs w:val="20"/>
              </w:rPr>
            </w:pPr>
            <w:r w:rsidRPr="004566A0">
              <w:rPr>
                <w:rFonts w:cstheme="minorHAnsi"/>
                <w:b/>
                <w:sz w:val="20"/>
                <w:szCs w:val="20"/>
              </w:rPr>
              <w:t>Budgeted</w:t>
            </w:r>
            <w:r w:rsidRPr="004566A0">
              <w:rPr>
                <w:rFonts w:cstheme="minorHAnsi"/>
                <w:b/>
                <w:sz w:val="20"/>
                <w:szCs w:val="20"/>
                <w:vertAlign w:val="superscript"/>
              </w:rPr>
              <w:t>2</w:t>
            </w:r>
          </w:p>
        </w:tc>
        <w:tc>
          <w:tcPr>
            <w:tcW w:w="760" w:type="pct"/>
          </w:tcPr>
          <w:p w14:paraId="7F59342A" w14:textId="77777777" w:rsidR="002D13F0" w:rsidRPr="004566A0" w:rsidRDefault="002D13F0" w:rsidP="00E233EA">
            <w:pPr>
              <w:keepNext/>
              <w:keepLines/>
              <w:rPr>
                <w:rFonts w:cstheme="minorHAnsi"/>
                <w:b/>
                <w:sz w:val="20"/>
                <w:szCs w:val="20"/>
              </w:rPr>
            </w:pPr>
            <w:r w:rsidRPr="004566A0">
              <w:rPr>
                <w:rFonts w:cstheme="minorHAnsi"/>
                <w:b/>
                <w:sz w:val="20"/>
                <w:szCs w:val="20"/>
              </w:rPr>
              <w:t>Spent</w:t>
            </w:r>
            <w:r w:rsidRPr="004566A0">
              <w:rPr>
                <w:rFonts w:cstheme="minorHAnsi"/>
                <w:b/>
                <w:sz w:val="20"/>
                <w:szCs w:val="20"/>
                <w:vertAlign w:val="superscript"/>
              </w:rPr>
              <w:t>3</w:t>
            </w:r>
          </w:p>
        </w:tc>
        <w:tc>
          <w:tcPr>
            <w:tcW w:w="1456" w:type="pct"/>
          </w:tcPr>
          <w:p w14:paraId="1C331CCE" w14:textId="77777777" w:rsidR="002D13F0" w:rsidRPr="004566A0" w:rsidRDefault="002D13F0" w:rsidP="00E233EA">
            <w:pPr>
              <w:keepNext/>
              <w:keepLines/>
              <w:rPr>
                <w:rFonts w:cstheme="minorHAnsi"/>
                <w:b/>
                <w:sz w:val="20"/>
                <w:szCs w:val="20"/>
              </w:rPr>
            </w:pPr>
            <w:r w:rsidRPr="004566A0">
              <w:rPr>
                <w:rFonts w:cstheme="minorHAnsi"/>
                <w:b/>
                <w:sz w:val="20"/>
                <w:szCs w:val="20"/>
              </w:rPr>
              <w:t>Description of outcome against targeted priority</w:t>
            </w:r>
          </w:p>
        </w:tc>
      </w:tr>
      <w:tr w:rsidR="002D13F0" w:rsidRPr="009D591C" w14:paraId="18DD89A3" w14:textId="77777777" w:rsidTr="009D591C">
        <w:trPr>
          <w:trHeight w:val="704"/>
        </w:trPr>
        <w:tc>
          <w:tcPr>
            <w:tcW w:w="809" w:type="pct"/>
          </w:tcPr>
          <w:p w14:paraId="2DD62A59" w14:textId="14F6924F" w:rsidR="00350307" w:rsidRPr="004566A0" w:rsidRDefault="002D13F0" w:rsidP="00E233EA">
            <w:pPr>
              <w:keepNext/>
              <w:keepLines/>
              <w:rPr>
                <w:rFonts w:cstheme="minorHAnsi"/>
                <w:sz w:val="20"/>
                <w:szCs w:val="20"/>
              </w:rPr>
            </w:pPr>
            <w:r w:rsidRPr="004566A0">
              <w:rPr>
                <w:rFonts w:cstheme="minorHAnsi"/>
                <w:sz w:val="20"/>
                <w:szCs w:val="20"/>
              </w:rPr>
              <w:t>Priority as per your agreement/work plan</w:t>
            </w:r>
          </w:p>
        </w:tc>
        <w:tc>
          <w:tcPr>
            <w:tcW w:w="1215" w:type="pct"/>
          </w:tcPr>
          <w:p w14:paraId="0C236D4E" w14:textId="77777777" w:rsidR="002D13F0" w:rsidRPr="004566A0" w:rsidRDefault="002D13F0" w:rsidP="00E233EA">
            <w:pPr>
              <w:keepNext/>
              <w:keepLines/>
              <w:rPr>
                <w:rFonts w:cstheme="minorHAnsi"/>
                <w:sz w:val="20"/>
                <w:szCs w:val="20"/>
              </w:rPr>
            </w:pPr>
            <w:r w:rsidRPr="004566A0">
              <w:rPr>
                <w:rFonts w:cstheme="minorHAnsi"/>
                <w:sz w:val="20"/>
                <w:szCs w:val="20"/>
              </w:rPr>
              <w:t>Activities and initiatives as per your agreement/work plan</w:t>
            </w:r>
          </w:p>
          <w:p w14:paraId="4624FC10" w14:textId="77777777" w:rsidR="002D13F0" w:rsidRPr="004566A0" w:rsidRDefault="002D13F0" w:rsidP="00E233EA">
            <w:pPr>
              <w:keepNext/>
              <w:keepLines/>
              <w:rPr>
                <w:rFonts w:cstheme="minorHAnsi"/>
                <w:sz w:val="20"/>
                <w:szCs w:val="20"/>
              </w:rPr>
            </w:pPr>
          </w:p>
        </w:tc>
        <w:tc>
          <w:tcPr>
            <w:tcW w:w="1520" w:type="pct"/>
            <w:gridSpan w:val="2"/>
          </w:tcPr>
          <w:p w14:paraId="13E6CA88" w14:textId="77777777" w:rsidR="002D13F0" w:rsidRPr="004566A0" w:rsidRDefault="002D13F0" w:rsidP="00E233EA">
            <w:pPr>
              <w:keepNext/>
              <w:keepLines/>
              <w:rPr>
                <w:rFonts w:cstheme="minorHAnsi"/>
                <w:sz w:val="20"/>
                <w:szCs w:val="20"/>
              </w:rPr>
            </w:pPr>
            <w:r w:rsidRPr="004566A0">
              <w:rPr>
                <w:rFonts w:cstheme="minorHAnsi"/>
                <w:sz w:val="20"/>
                <w:szCs w:val="20"/>
              </w:rPr>
              <w:t>Expenditure on the activity managed centrally by the NGRB and funding distributed to schools.</w:t>
            </w:r>
          </w:p>
        </w:tc>
        <w:tc>
          <w:tcPr>
            <w:tcW w:w="1456" w:type="pct"/>
          </w:tcPr>
          <w:p w14:paraId="17F47948" w14:textId="77777777" w:rsidR="002D13F0" w:rsidRPr="004566A0" w:rsidRDefault="002D13F0" w:rsidP="00E233EA">
            <w:pPr>
              <w:keepNext/>
              <w:keepLines/>
              <w:rPr>
                <w:rFonts w:cstheme="minorHAnsi"/>
                <w:sz w:val="20"/>
                <w:szCs w:val="20"/>
              </w:rPr>
            </w:pPr>
            <w:r w:rsidRPr="004566A0">
              <w:rPr>
                <w:rFonts w:cstheme="minorHAnsi"/>
                <w:sz w:val="20"/>
                <w:szCs w:val="20"/>
              </w:rPr>
              <w:t>Please provide a description of outcomes achieved against the targeted priorities and indicators of success in your agreement/work plan</w:t>
            </w:r>
          </w:p>
        </w:tc>
      </w:tr>
    </w:tbl>
    <w:p w14:paraId="7C4B435F" w14:textId="77777777" w:rsidR="00282807" w:rsidRPr="009D591C" w:rsidRDefault="00282807" w:rsidP="00350307">
      <w:pPr>
        <w:spacing w:after="0" w:line="48" w:lineRule="auto"/>
        <w:rPr>
          <w:sz w:val="18"/>
          <w:szCs w:val="18"/>
        </w:rPr>
      </w:pPr>
    </w:p>
    <w:tbl>
      <w:tblPr>
        <w:tblStyle w:val="TableGrid"/>
        <w:tblpPr w:leftFromText="180" w:rightFromText="180" w:vertAnchor="text" w:tblpY="1"/>
        <w:tblOverlap w:val="never"/>
        <w:tblW w:w="5000" w:type="pct"/>
        <w:tblLook w:val="04A0" w:firstRow="1" w:lastRow="0" w:firstColumn="1" w:lastColumn="0" w:noHBand="0" w:noVBand="1"/>
      </w:tblPr>
      <w:tblGrid>
        <w:gridCol w:w="2352"/>
        <w:gridCol w:w="3536"/>
        <w:gridCol w:w="2207"/>
        <w:gridCol w:w="2210"/>
        <w:gridCol w:w="4234"/>
      </w:tblGrid>
      <w:tr w:rsidR="00427F99" w:rsidRPr="009D591C" w14:paraId="7BCB1593" w14:textId="14547786" w:rsidTr="009D591C">
        <w:trPr>
          <w:trHeight w:val="87"/>
        </w:trPr>
        <w:tc>
          <w:tcPr>
            <w:tcW w:w="809" w:type="pct"/>
            <w:vMerge w:val="restart"/>
          </w:tcPr>
          <w:p w14:paraId="36EBE8FE" w14:textId="141DD611" w:rsidR="00427F99" w:rsidRPr="009D591C" w:rsidRDefault="00427F99" w:rsidP="00427F99">
            <w:pPr>
              <w:pStyle w:val="NormalWeb"/>
              <w:rPr>
                <w:rFonts w:asciiTheme="minorHAnsi" w:hAnsiTheme="minorHAnsi"/>
                <w:b/>
                <w:bCs/>
                <w:color w:val="212121"/>
                <w:sz w:val="18"/>
                <w:szCs w:val="18"/>
              </w:rPr>
            </w:pPr>
            <w:r w:rsidRPr="009D591C">
              <w:rPr>
                <w:rFonts w:asciiTheme="minorHAnsi" w:hAnsiTheme="minorHAnsi"/>
                <w:b/>
                <w:bCs/>
                <w:i/>
                <w:iCs/>
                <w:color w:val="212121"/>
                <w:sz w:val="18"/>
                <w:szCs w:val="18"/>
              </w:rPr>
              <w:t>Project</w:t>
            </w:r>
            <w:r w:rsidR="002D13F0" w:rsidRPr="009D591C">
              <w:rPr>
                <w:rFonts w:asciiTheme="minorHAnsi" w:hAnsiTheme="minorHAnsi"/>
                <w:b/>
                <w:bCs/>
                <w:i/>
                <w:iCs/>
                <w:color w:val="212121"/>
                <w:sz w:val="18"/>
                <w:szCs w:val="18"/>
              </w:rPr>
              <w:t xml:space="preserve"> </w:t>
            </w:r>
            <w:r w:rsidRPr="009D591C">
              <w:rPr>
                <w:rFonts w:asciiTheme="minorHAnsi" w:hAnsiTheme="minorHAnsi"/>
                <w:b/>
                <w:bCs/>
                <w:i/>
                <w:iCs/>
                <w:color w:val="212121"/>
                <w:sz w:val="18"/>
                <w:szCs w:val="18"/>
              </w:rPr>
              <w:t>2</w:t>
            </w:r>
            <w:r w:rsidRPr="009D591C">
              <w:rPr>
                <w:rFonts w:asciiTheme="minorHAnsi" w:hAnsiTheme="minorHAnsi"/>
                <w:b/>
                <w:bCs/>
                <w:color w:val="212121"/>
                <w:sz w:val="18"/>
                <w:szCs w:val="18"/>
              </w:rPr>
              <w:t>:</w:t>
            </w:r>
            <w:r w:rsidR="00282807" w:rsidRPr="009D591C">
              <w:rPr>
                <w:rFonts w:asciiTheme="minorHAnsi" w:hAnsiTheme="minorHAnsi"/>
                <w:b/>
                <w:bCs/>
                <w:color w:val="212121"/>
                <w:sz w:val="18"/>
                <w:szCs w:val="18"/>
              </w:rPr>
              <w:t xml:space="preserve"> </w:t>
            </w:r>
            <w:r w:rsidRPr="009D591C">
              <w:rPr>
                <w:rFonts w:asciiTheme="minorHAnsi" w:hAnsiTheme="minorHAnsi"/>
                <w:b/>
                <w:bCs/>
                <w:i/>
                <w:iCs/>
                <w:color w:val="212121"/>
                <w:sz w:val="18"/>
                <w:szCs w:val="18"/>
              </w:rPr>
              <w:t>Strengthening outcomes for schools and educationally disadvantaged schools and students</w:t>
            </w:r>
          </w:p>
          <w:p w14:paraId="2F27AFA0" w14:textId="13561651" w:rsidR="00427F99" w:rsidRPr="009D591C" w:rsidRDefault="00427F99" w:rsidP="00427F99">
            <w:pPr>
              <w:pStyle w:val="NormalWeb"/>
              <w:rPr>
                <w:rFonts w:asciiTheme="minorHAnsi" w:hAnsiTheme="minorHAnsi"/>
                <w:sz w:val="18"/>
                <w:szCs w:val="18"/>
              </w:rPr>
            </w:pPr>
            <w:r w:rsidRPr="009D591C">
              <w:rPr>
                <w:rFonts w:asciiTheme="minorHAnsi" w:hAnsiTheme="minorHAnsi"/>
                <w:b/>
                <w:bCs/>
                <w:sz w:val="18"/>
                <w:szCs w:val="18"/>
              </w:rPr>
              <w:t xml:space="preserve">Relevant national/local priority: </w:t>
            </w:r>
            <w:r w:rsidRPr="009D591C">
              <w:rPr>
                <w:rFonts w:asciiTheme="minorHAnsi" w:hAnsiTheme="minorHAnsi"/>
                <w:sz w:val="18"/>
                <w:szCs w:val="18"/>
              </w:rPr>
              <w:t>Through t</w:t>
            </w:r>
            <w:r w:rsidRPr="009D591C">
              <w:rPr>
                <w:rFonts w:asciiTheme="minorHAnsi" w:hAnsiTheme="minorHAnsi"/>
                <w:color w:val="212121"/>
                <w:sz w:val="18"/>
                <w:szCs w:val="18"/>
              </w:rPr>
              <w:t xml:space="preserve">he Choice and Affordability Fund, IST will support initiatives that strengthen outcomes for schools such as helping </w:t>
            </w:r>
            <w:r w:rsidRPr="009D591C">
              <w:rPr>
                <w:rFonts w:asciiTheme="minorHAnsi" w:hAnsiTheme="minorHAnsi"/>
                <w:b/>
                <w:bCs/>
                <w:color w:val="212121"/>
                <w:sz w:val="18"/>
                <w:szCs w:val="18"/>
              </w:rPr>
              <w:t xml:space="preserve">underperforming schools improve </w:t>
            </w:r>
            <w:r w:rsidRPr="009D591C">
              <w:rPr>
                <w:rFonts w:asciiTheme="minorHAnsi" w:hAnsiTheme="minorHAnsi"/>
                <w:color w:val="212121"/>
                <w:sz w:val="18"/>
                <w:szCs w:val="18"/>
              </w:rPr>
              <w:t xml:space="preserve">outcomes, including through school industry partnerships, and </w:t>
            </w:r>
            <w:r w:rsidRPr="009D591C">
              <w:rPr>
                <w:rFonts w:asciiTheme="minorHAnsi" w:hAnsiTheme="minorHAnsi"/>
                <w:b/>
                <w:bCs/>
                <w:color w:val="212121"/>
                <w:sz w:val="18"/>
                <w:szCs w:val="18"/>
              </w:rPr>
              <w:t>supporting educationally disadvantaged schools and students</w:t>
            </w:r>
            <w:r w:rsidRPr="009D591C">
              <w:rPr>
                <w:rFonts w:asciiTheme="minorHAnsi" w:hAnsiTheme="minorHAnsi"/>
                <w:color w:val="212121"/>
                <w:sz w:val="18"/>
                <w:szCs w:val="18"/>
              </w:rPr>
              <w:t xml:space="preserve">. </w:t>
            </w:r>
          </w:p>
        </w:tc>
        <w:tc>
          <w:tcPr>
            <w:tcW w:w="1216" w:type="pct"/>
            <w:vMerge w:val="restart"/>
            <w:shd w:val="clear" w:color="auto" w:fill="auto"/>
          </w:tcPr>
          <w:p w14:paraId="5F53BF10" w14:textId="77777777" w:rsidR="001E54C7" w:rsidRPr="009D591C" w:rsidRDefault="00427F99" w:rsidP="001E54C7">
            <w:pPr>
              <w:pStyle w:val="NormalWeb"/>
              <w:rPr>
                <w:rFonts w:asciiTheme="minorHAnsi" w:hAnsiTheme="minorHAnsi"/>
                <w:color w:val="212121"/>
                <w:sz w:val="18"/>
                <w:szCs w:val="18"/>
              </w:rPr>
            </w:pPr>
            <w:r w:rsidRPr="009D591C">
              <w:rPr>
                <w:rFonts w:asciiTheme="minorHAnsi" w:hAnsiTheme="minorHAnsi"/>
                <w:color w:val="212121"/>
                <w:sz w:val="18"/>
                <w:szCs w:val="18"/>
              </w:rPr>
              <w:t xml:space="preserve">The entirety of Tasmania is identified as a regional zone with students from educationally disadvantaged backgrounds presenting in schools across all areas of the state. As such, our independent schools are located across a vast area, often operating within quite isolated contexts. In 2020, IST instigated a process to establish a new </w:t>
            </w:r>
            <w:r w:rsidR="00AD2DDB" w:rsidRPr="009D591C">
              <w:rPr>
                <w:rFonts w:asciiTheme="minorHAnsi" w:hAnsiTheme="minorHAnsi"/>
                <w:color w:val="212121"/>
                <w:sz w:val="18"/>
                <w:szCs w:val="18"/>
              </w:rPr>
              <w:t xml:space="preserve">Education Consultancy </w:t>
            </w:r>
            <w:r w:rsidRPr="009D591C">
              <w:rPr>
                <w:rFonts w:asciiTheme="minorHAnsi" w:hAnsiTheme="minorHAnsi"/>
                <w:color w:val="212121"/>
                <w:sz w:val="18"/>
                <w:szCs w:val="18"/>
              </w:rPr>
              <w:t xml:space="preserve">role and sought to appoint </w:t>
            </w:r>
            <w:r w:rsidR="00AD2DDB" w:rsidRPr="009D591C">
              <w:rPr>
                <w:rFonts w:asciiTheme="minorHAnsi" w:hAnsiTheme="minorHAnsi"/>
                <w:color w:val="212121"/>
                <w:sz w:val="18"/>
                <w:szCs w:val="18"/>
              </w:rPr>
              <w:t>this</w:t>
            </w:r>
            <w:r w:rsidRPr="009D591C">
              <w:rPr>
                <w:rFonts w:asciiTheme="minorHAnsi" w:hAnsiTheme="minorHAnsi"/>
                <w:color w:val="212121"/>
                <w:sz w:val="18"/>
                <w:szCs w:val="18"/>
              </w:rPr>
              <w:t xml:space="preserve"> Consultant to work alongside schools to support them across all aspects of academic development. Initiatives undertaken in 2020 for this project included</w:t>
            </w:r>
            <w:r w:rsidR="002D13F0" w:rsidRPr="009D591C">
              <w:rPr>
                <w:rFonts w:asciiTheme="minorHAnsi" w:hAnsiTheme="minorHAnsi"/>
                <w:color w:val="212121"/>
                <w:sz w:val="18"/>
                <w:szCs w:val="18"/>
              </w:rPr>
              <w:t>:</w:t>
            </w:r>
          </w:p>
          <w:p w14:paraId="7D1B2E9C" w14:textId="5F9BCBC8" w:rsidR="00427F99" w:rsidRPr="009D591C" w:rsidRDefault="001E54C7" w:rsidP="001E54C7">
            <w:pPr>
              <w:pStyle w:val="NormalWeb"/>
              <w:rPr>
                <w:rFonts w:asciiTheme="minorHAnsi" w:hAnsiTheme="minorHAnsi"/>
                <w:color w:val="212121"/>
                <w:sz w:val="18"/>
                <w:szCs w:val="18"/>
              </w:rPr>
            </w:pPr>
            <w:r w:rsidRPr="009D591C">
              <w:rPr>
                <w:rFonts w:asciiTheme="minorHAnsi" w:hAnsiTheme="minorHAnsi"/>
                <w:color w:val="212121"/>
                <w:sz w:val="18"/>
                <w:szCs w:val="18"/>
              </w:rPr>
              <w:t xml:space="preserve">1. </w:t>
            </w:r>
            <w:r w:rsidR="00427F99" w:rsidRPr="009D591C">
              <w:rPr>
                <w:rFonts w:asciiTheme="minorHAnsi" w:hAnsiTheme="minorHAnsi"/>
                <w:sz w:val="18"/>
                <w:szCs w:val="18"/>
              </w:rPr>
              <w:t>Scoping of new role</w:t>
            </w:r>
          </w:p>
          <w:p w14:paraId="2DA76DEC" w14:textId="3A96E189" w:rsidR="00282807" w:rsidRPr="009D591C" w:rsidRDefault="001E54C7" w:rsidP="001E54C7">
            <w:pPr>
              <w:pStyle w:val="NormalWeb"/>
              <w:rPr>
                <w:rFonts w:asciiTheme="minorHAnsi" w:hAnsiTheme="minorHAnsi"/>
                <w:sz w:val="18"/>
                <w:szCs w:val="18"/>
              </w:rPr>
            </w:pPr>
            <w:r w:rsidRPr="009D591C">
              <w:rPr>
                <w:rFonts w:asciiTheme="minorHAnsi" w:hAnsiTheme="minorHAnsi"/>
                <w:sz w:val="18"/>
                <w:szCs w:val="18"/>
              </w:rPr>
              <w:t xml:space="preserve">2. </w:t>
            </w:r>
            <w:r w:rsidR="00427F99" w:rsidRPr="009D591C">
              <w:rPr>
                <w:rFonts w:asciiTheme="minorHAnsi" w:hAnsiTheme="minorHAnsi"/>
                <w:sz w:val="18"/>
                <w:szCs w:val="18"/>
              </w:rPr>
              <w:t xml:space="preserve">Tasmanian employment market analysis </w:t>
            </w:r>
          </w:p>
          <w:p w14:paraId="16465D73" w14:textId="5E646C6E" w:rsidR="00427F99" w:rsidRPr="009D591C" w:rsidRDefault="001E54C7" w:rsidP="001E54C7">
            <w:pPr>
              <w:pStyle w:val="NormalWeb"/>
              <w:rPr>
                <w:rFonts w:asciiTheme="minorHAnsi" w:hAnsiTheme="minorHAnsi"/>
                <w:sz w:val="18"/>
                <w:szCs w:val="18"/>
              </w:rPr>
            </w:pPr>
            <w:r w:rsidRPr="009D591C">
              <w:rPr>
                <w:rFonts w:asciiTheme="minorHAnsi" w:hAnsiTheme="minorHAnsi"/>
                <w:sz w:val="18"/>
                <w:szCs w:val="18"/>
              </w:rPr>
              <w:t xml:space="preserve">3. </w:t>
            </w:r>
            <w:r w:rsidR="00427F99" w:rsidRPr="009D591C">
              <w:rPr>
                <w:rFonts w:asciiTheme="minorHAnsi" w:hAnsiTheme="minorHAnsi"/>
                <w:sz w:val="18"/>
                <w:szCs w:val="18"/>
              </w:rPr>
              <w:t>Creation of role description, business plan, KPI’s</w:t>
            </w:r>
          </w:p>
          <w:p w14:paraId="5188E5FF" w14:textId="4D13B4FA" w:rsidR="00427F99" w:rsidRPr="009D591C" w:rsidRDefault="001E54C7" w:rsidP="001E54C7">
            <w:pPr>
              <w:pStyle w:val="NormalWeb"/>
              <w:rPr>
                <w:rFonts w:asciiTheme="minorHAnsi" w:hAnsiTheme="minorHAnsi"/>
                <w:sz w:val="18"/>
                <w:szCs w:val="18"/>
              </w:rPr>
            </w:pPr>
            <w:r w:rsidRPr="009D591C">
              <w:rPr>
                <w:rFonts w:asciiTheme="minorHAnsi" w:hAnsiTheme="minorHAnsi"/>
                <w:sz w:val="18"/>
                <w:szCs w:val="18"/>
              </w:rPr>
              <w:t>4.</w:t>
            </w:r>
            <w:r w:rsidR="00427F99" w:rsidRPr="009D591C">
              <w:rPr>
                <w:rFonts w:asciiTheme="minorHAnsi" w:hAnsiTheme="minorHAnsi"/>
                <w:sz w:val="18"/>
                <w:szCs w:val="18"/>
              </w:rPr>
              <w:t>Advertising of role</w:t>
            </w:r>
          </w:p>
          <w:p w14:paraId="2F70A0FD" w14:textId="0A11AA2A" w:rsidR="00427F99" w:rsidRPr="009D591C" w:rsidRDefault="001E54C7" w:rsidP="001E54C7">
            <w:pPr>
              <w:pStyle w:val="NormalWeb"/>
              <w:rPr>
                <w:rFonts w:asciiTheme="minorHAnsi" w:hAnsiTheme="minorHAnsi"/>
                <w:sz w:val="18"/>
                <w:szCs w:val="18"/>
              </w:rPr>
            </w:pPr>
            <w:r w:rsidRPr="009D591C">
              <w:rPr>
                <w:rFonts w:asciiTheme="minorHAnsi" w:hAnsiTheme="minorHAnsi"/>
                <w:sz w:val="18"/>
                <w:szCs w:val="18"/>
              </w:rPr>
              <w:t>5. I</w:t>
            </w:r>
            <w:r w:rsidR="00427F99" w:rsidRPr="009D591C">
              <w:rPr>
                <w:rFonts w:asciiTheme="minorHAnsi" w:hAnsiTheme="minorHAnsi"/>
                <w:sz w:val="18"/>
                <w:szCs w:val="18"/>
              </w:rPr>
              <w:t>nterviewing all applicants</w:t>
            </w:r>
          </w:p>
          <w:p w14:paraId="61DD666C" w14:textId="3A3B20DB" w:rsidR="00427F99" w:rsidRPr="009D591C" w:rsidRDefault="001E54C7" w:rsidP="001E54C7">
            <w:pPr>
              <w:pStyle w:val="NormalWeb"/>
              <w:rPr>
                <w:rFonts w:asciiTheme="minorHAnsi" w:hAnsiTheme="minorHAnsi"/>
                <w:sz w:val="18"/>
                <w:szCs w:val="18"/>
              </w:rPr>
            </w:pPr>
            <w:r w:rsidRPr="009D591C">
              <w:rPr>
                <w:rFonts w:asciiTheme="minorHAnsi" w:hAnsiTheme="minorHAnsi"/>
                <w:sz w:val="18"/>
                <w:szCs w:val="18"/>
              </w:rPr>
              <w:t xml:space="preserve">6. </w:t>
            </w:r>
            <w:r w:rsidR="00427F99" w:rsidRPr="009D591C">
              <w:rPr>
                <w:rFonts w:asciiTheme="minorHAnsi" w:hAnsiTheme="minorHAnsi"/>
                <w:sz w:val="18"/>
                <w:szCs w:val="18"/>
              </w:rPr>
              <w:t>Reference checks</w:t>
            </w:r>
          </w:p>
          <w:p w14:paraId="43690994" w14:textId="18AAFECC" w:rsidR="001E54C7" w:rsidRPr="009D591C" w:rsidRDefault="001E54C7" w:rsidP="001E54C7">
            <w:pPr>
              <w:pStyle w:val="NormalWeb"/>
              <w:rPr>
                <w:rFonts w:asciiTheme="minorHAnsi" w:hAnsiTheme="minorHAnsi"/>
                <w:sz w:val="18"/>
                <w:szCs w:val="18"/>
              </w:rPr>
            </w:pPr>
            <w:r w:rsidRPr="009D591C">
              <w:rPr>
                <w:rFonts w:asciiTheme="minorHAnsi" w:hAnsiTheme="minorHAnsi"/>
                <w:sz w:val="18"/>
                <w:szCs w:val="18"/>
              </w:rPr>
              <w:t xml:space="preserve">7. </w:t>
            </w:r>
            <w:r w:rsidR="00427F99" w:rsidRPr="009D591C">
              <w:rPr>
                <w:rFonts w:asciiTheme="minorHAnsi" w:hAnsiTheme="minorHAnsi"/>
                <w:sz w:val="18"/>
                <w:szCs w:val="18"/>
              </w:rPr>
              <w:t>Employment contract creating</w:t>
            </w:r>
          </w:p>
          <w:p w14:paraId="28E860A6" w14:textId="4FDDC451" w:rsidR="00427F99" w:rsidRPr="009D591C" w:rsidRDefault="001E54C7" w:rsidP="001E54C7">
            <w:pPr>
              <w:pStyle w:val="NormalWeb"/>
              <w:rPr>
                <w:rFonts w:asciiTheme="minorHAnsi" w:hAnsiTheme="minorHAnsi"/>
                <w:sz w:val="18"/>
                <w:szCs w:val="18"/>
              </w:rPr>
            </w:pPr>
            <w:r w:rsidRPr="009D591C">
              <w:rPr>
                <w:rFonts w:asciiTheme="minorHAnsi" w:hAnsiTheme="minorHAnsi"/>
                <w:sz w:val="18"/>
                <w:szCs w:val="18"/>
              </w:rPr>
              <w:t xml:space="preserve">8. </w:t>
            </w:r>
            <w:r w:rsidR="00427F99" w:rsidRPr="009D591C">
              <w:rPr>
                <w:rFonts w:asciiTheme="minorHAnsi" w:hAnsiTheme="minorHAnsi"/>
                <w:sz w:val="18"/>
                <w:szCs w:val="18"/>
              </w:rPr>
              <w:t>Induction planning for new role commencing in January 2021.</w:t>
            </w:r>
          </w:p>
        </w:tc>
        <w:tc>
          <w:tcPr>
            <w:tcW w:w="759" w:type="pct"/>
            <w:shd w:val="clear" w:color="auto" w:fill="auto"/>
          </w:tcPr>
          <w:p w14:paraId="75D08BAE" w14:textId="21E7E866" w:rsidR="00427F99" w:rsidRPr="009D591C" w:rsidRDefault="00427F99" w:rsidP="008D52C0">
            <w:pPr>
              <w:keepNext/>
              <w:keepLines/>
              <w:rPr>
                <w:rFonts w:cstheme="minorHAnsi"/>
                <w:color w:val="000000" w:themeColor="text1"/>
                <w:sz w:val="18"/>
                <w:szCs w:val="18"/>
              </w:rPr>
            </w:pPr>
            <w:r w:rsidRPr="009D591C">
              <w:rPr>
                <w:rFonts w:cstheme="minorHAnsi"/>
                <w:color w:val="000000" w:themeColor="text1"/>
                <w:sz w:val="18"/>
                <w:szCs w:val="18"/>
              </w:rPr>
              <w:t>Centralised $</w:t>
            </w:r>
            <w:r w:rsidR="007054DD" w:rsidRPr="009D591C">
              <w:rPr>
                <w:rFonts w:cstheme="minorHAnsi"/>
                <w:color w:val="000000" w:themeColor="text1"/>
                <w:sz w:val="18"/>
                <w:szCs w:val="18"/>
              </w:rPr>
              <w:t>49,984</w:t>
            </w:r>
          </w:p>
        </w:tc>
        <w:tc>
          <w:tcPr>
            <w:tcW w:w="760" w:type="pct"/>
          </w:tcPr>
          <w:p w14:paraId="4E7F2454" w14:textId="4FA80F27" w:rsidR="00427F99" w:rsidRPr="009D591C" w:rsidRDefault="00427F99" w:rsidP="008D52C0">
            <w:pPr>
              <w:keepNext/>
              <w:keepLines/>
              <w:rPr>
                <w:rFonts w:cstheme="minorHAnsi"/>
                <w:color w:val="000000" w:themeColor="text1"/>
                <w:sz w:val="18"/>
                <w:szCs w:val="18"/>
              </w:rPr>
            </w:pPr>
            <w:r w:rsidRPr="009D591C">
              <w:rPr>
                <w:rFonts w:cstheme="minorHAnsi"/>
                <w:color w:val="000000" w:themeColor="text1"/>
                <w:sz w:val="18"/>
                <w:szCs w:val="18"/>
              </w:rPr>
              <w:t>Centralised $</w:t>
            </w:r>
            <w:r w:rsidR="007054DD" w:rsidRPr="009D591C">
              <w:rPr>
                <w:rFonts w:cstheme="minorHAnsi"/>
                <w:color w:val="000000" w:themeColor="text1"/>
                <w:sz w:val="18"/>
                <w:szCs w:val="18"/>
              </w:rPr>
              <w:t>5,419</w:t>
            </w:r>
          </w:p>
        </w:tc>
        <w:tc>
          <w:tcPr>
            <w:tcW w:w="1456" w:type="pct"/>
            <w:vMerge w:val="restart"/>
          </w:tcPr>
          <w:p w14:paraId="4EED975C" w14:textId="77777777" w:rsidR="00356D88" w:rsidRPr="009D591C" w:rsidRDefault="00427F99" w:rsidP="00356D88">
            <w:pPr>
              <w:keepNext/>
              <w:keepLines/>
              <w:rPr>
                <w:rFonts w:cstheme="minorHAnsi"/>
                <w:color w:val="000000" w:themeColor="text1"/>
                <w:sz w:val="18"/>
                <w:szCs w:val="18"/>
              </w:rPr>
            </w:pPr>
            <w:r w:rsidRPr="009D591C">
              <w:rPr>
                <w:rFonts w:cstheme="minorHAnsi"/>
                <w:color w:val="000000" w:themeColor="text1"/>
                <w:sz w:val="18"/>
                <w:szCs w:val="18"/>
              </w:rPr>
              <w:t>Outcome:</w:t>
            </w:r>
          </w:p>
          <w:p w14:paraId="601463E8" w14:textId="3F7EC7C8" w:rsidR="00427F99" w:rsidRPr="009D591C" w:rsidRDefault="00427F99" w:rsidP="00356D88">
            <w:pPr>
              <w:keepNext/>
              <w:keepLines/>
              <w:rPr>
                <w:rFonts w:cstheme="minorHAnsi"/>
                <w:color w:val="FF0000"/>
                <w:sz w:val="18"/>
                <w:szCs w:val="18"/>
              </w:rPr>
            </w:pPr>
            <w:r w:rsidRPr="009D591C">
              <w:rPr>
                <w:color w:val="000000" w:themeColor="text1"/>
                <w:sz w:val="18"/>
                <w:szCs w:val="18"/>
              </w:rPr>
              <w:t xml:space="preserve">A new IST Curriculum </w:t>
            </w:r>
            <w:r w:rsidRPr="009D591C">
              <w:rPr>
                <w:sz w:val="18"/>
                <w:szCs w:val="18"/>
              </w:rPr>
              <w:t>Consultant was appointed in December 202</w:t>
            </w:r>
            <w:r w:rsidR="00356D88" w:rsidRPr="009D591C">
              <w:rPr>
                <w:sz w:val="18"/>
                <w:szCs w:val="18"/>
              </w:rPr>
              <w:t>0</w:t>
            </w:r>
            <w:r w:rsidRPr="009D591C">
              <w:rPr>
                <w:sz w:val="18"/>
                <w:szCs w:val="18"/>
              </w:rPr>
              <w:t>.</w:t>
            </w:r>
          </w:p>
          <w:p w14:paraId="6AA74450" w14:textId="2A3EE585" w:rsidR="00D516E7" w:rsidRPr="009D591C" w:rsidRDefault="00D516E7" w:rsidP="00427F99">
            <w:pPr>
              <w:pStyle w:val="NormalWeb"/>
              <w:rPr>
                <w:rFonts w:asciiTheme="minorHAnsi" w:hAnsiTheme="minorHAnsi"/>
                <w:sz w:val="18"/>
                <w:szCs w:val="18"/>
              </w:rPr>
            </w:pPr>
            <w:r w:rsidRPr="009D591C">
              <w:rPr>
                <w:rFonts w:asciiTheme="minorHAnsi" w:hAnsiTheme="minorHAnsi"/>
                <w:sz w:val="18"/>
                <w:szCs w:val="18"/>
              </w:rPr>
              <w:t>Indicators of success:</w:t>
            </w:r>
          </w:p>
          <w:p w14:paraId="5856709A" w14:textId="5EBB9EF3" w:rsidR="00D516E7" w:rsidRPr="009D591C" w:rsidRDefault="00D516E7" w:rsidP="00D516E7">
            <w:pPr>
              <w:pStyle w:val="NormalWeb"/>
              <w:rPr>
                <w:rFonts w:asciiTheme="minorHAnsi" w:hAnsiTheme="minorHAnsi"/>
                <w:sz w:val="18"/>
                <w:szCs w:val="18"/>
              </w:rPr>
            </w:pPr>
            <w:r w:rsidRPr="009D591C">
              <w:rPr>
                <w:rFonts w:asciiTheme="minorHAnsi" w:hAnsiTheme="minorHAnsi"/>
                <w:sz w:val="18"/>
                <w:szCs w:val="18"/>
              </w:rPr>
              <w:t xml:space="preserve">The suitable appointment (as identified in </w:t>
            </w:r>
            <w:r w:rsidR="00AD2DDB" w:rsidRPr="009D591C">
              <w:rPr>
                <w:rFonts w:asciiTheme="minorHAnsi" w:hAnsiTheme="minorHAnsi"/>
                <w:sz w:val="18"/>
                <w:szCs w:val="18"/>
              </w:rPr>
              <w:t>the role description</w:t>
            </w:r>
            <w:r w:rsidRPr="009D591C">
              <w:rPr>
                <w:rFonts w:asciiTheme="minorHAnsi" w:hAnsiTheme="minorHAnsi"/>
                <w:sz w:val="18"/>
                <w:szCs w:val="18"/>
              </w:rPr>
              <w:t>) of a full- time IST Curriculum Consultant was delayed from September 2020 to December, due to delays in the roll-out of the CAF.</w:t>
            </w:r>
          </w:p>
          <w:p w14:paraId="2DEDF9A6" w14:textId="520C2C7F" w:rsidR="00D516E7" w:rsidRPr="009D591C" w:rsidRDefault="00D516E7" w:rsidP="00D516E7">
            <w:pPr>
              <w:pStyle w:val="NormalWeb"/>
              <w:rPr>
                <w:rFonts w:asciiTheme="minorHAnsi" w:hAnsiTheme="minorHAnsi"/>
                <w:sz w:val="18"/>
                <w:szCs w:val="18"/>
              </w:rPr>
            </w:pPr>
            <w:r w:rsidRPr="009D591C">
              <w:rPr>
                <w:rFonts w:asciiTheme="minorHAnsi" w:hAnsiTheme="minorHAnsi"/>
                <w:sz w:val="18"/>
                <w:szCs w:val="18"/>
              </w:rPr>
              <w:t xml:space="preserve">All </w:t>
            </w:r>
            <w:r w:rsidR="00AD2DDB" w:rsidRPr="009D591C">
              <w:rPr>
                <w:rFonts w:asciiTheme="minorHAnsi" w:hAnsiTheme="minorHAnsi"/>
                <w:sz w:val="18"/>
                <w:szCs w:val="18"/>
              </w:rPr>
              <w:t>r</w:t>
            </w:r>
            <w:r w:rsidRPr="009D591C">
              <w:rPr>
                <w:rFonts w:asciiTheme="minorHAnsi" w:hAnsiTheme="minorHAnsi"/>
                <w:sz w:val="18"/>
                <w:szCs w:val="18"/>
              </w:rPr>
              <w:t xml:space="preserve">ole descriptions, employment contracts and induction training </w:t>
            </w:r>
            <w:r w:rsidR="00AD2DDB" w:rsidRPr="009D591C">
              <w:rPr>
                <w:rFonts w:asciiTheme="minorHAnsi" w:hAnsiTheme="minorHAnsi"/>
                <w:sz w:val="18"/>
                <w:szCs w:val="18"/>
              </w:rPr>
              <w:t xml:space="preserve">preparation </w:t>
            </w:r>
            <w:r w:rsidRPr="009D591C">
              <w:rPr>
                <w:rFonts w:asciiTheme="minorHAnsi" w:hAnsiTheme="minorHAnsi"/>
                <w:sz w:val="18"/>
                <w:szCs w:val="18"/>
              </w:rPr>
              <w:t>w</w:t>
            </w:r>
            <w:r w:rsidR="00AD2DDB" w:rsidRPr="009D591C">
              <w:rPr>
                <w:rFonts w:asciiTheme="minorHAnsi" w:hAnsiTheme="minorHAnsi"/>
                <w:sz w:val="18"/>
                <w:szCs w:val="18"/>
              </w:rPr>
              <w:t>as</w:t>
            </w:r>
            <w:r w:rsidRPr="009D591C">
              <w:rPr>
                <w:rFonts w:asciiTheme="minorHAnsi" w:hAnsiTheme="minorHAnsi"/>
                <w:sz w:val="18"/>
                <w:szCs w:val="18"/>
              </w:rPr>
              <w:t xml:space="preserve"> completed in readiness for the new appointee commencing in </w:t>
            </w:r>
            <w:proofErr w:type="gramStart"/>
            <w:r w:rsidRPr="009D591C">
              <w:rPr>
                <w:rFonts w:asciiTheme="minorHAnsi" w:hAnsiTheme="minorHAnsi"/>
                <w:sz w:val="18"/>
                <w:szCs w:val="18"/>
              </w:rPr>
              <w:t>January,</w:t>
            </w:r>
            <w:proofErr w:type="gramEnd"/>
            <w:r w:rsidRPr="009D591C">
              <w:rPr>
                <w:rFonts w:asciiTheme="minorHAnsi" w:hAnsiTheme="minorHAnsi"/>
                <w:sz w:val="18"/>
                <w:szCs w:val="18"/>
              </w:rPr>
              <w:t xml:space="preserve"> 2021.</w:t>
            </w:r>
          </w:p>
          <w:p w14:paraId="49F7E4ED" w14:textId="77777777" w:rsidR="00D516E7" w:rsidRPr="009D591C" w:rsidRDefault="00D516E7" w:rsidP="00427F99">
            <w:pPr>
              <w:pStyle w:val="NormalWeb"/>
              <w:rPr>
                <w:rFonts w:asciiTheme="minorHAnsi" w:hAnsiTheme="minorHAnsi"/>
                <w:sz w:val="18"/>
                <w:szCs w:val="18"/>
              </w:rPr>
            </w:pPr>
          </w:p>
          <w:p w14:paraId="5B5CADAF" w14:textId="67913680" w:rsidR="00427F99" w:rsidRPr="009D591C" w:rsidRDefault="00427F99" w:rsidP="008D52C0">
            <w:pPr>
              <w:keepNext/>
              <w:keepLines/>
              <w:rPr>
                <w:rFonts w:cstheme="minorHAnsi"/>
                <w:color w:val="FF0000"/>
                <w:sz w:val="18"/>
                <w:szCs w:val="18"/>
              </w:rPr>
            </w:pPr>
          </w:p>
        </w:tc>
      </w:tr>
      <w:tr w:rsidR="00427F99" w:rsidRPr="009D591C" w14:paraId="1C5FEE29" w14:textId="706D34F7" w:rsidTr="009D591C">
        <w:trPr>
          <w:trHeight w:val="87"/>
        </w:trPr>
        <w:tc>
          <w:tcPr>
            <w:tcW w:w="809" w:type="pct"/>
            <w:vMerge/>
          </w:tcPr>
          <w:p w14:paraId="50C1949A" w14:textId="77777777" w:rsidR="00427F99" w:rsidRPr="009D591C" w:rsidRDefault="00427F99" w:rsidP="008D52C0">
            <w:pPr>
              <w:keepNext/>
              <w:keepLines/>
              <w:rPr>
                <w:rFonts w:cstheme="minorHAnsi"/>
                <w:sz w:val="18"/>
                <w:szCs w:val="18"/>
              </w:rPr>
            </w:pPr>
          </w:p>
        </w:tc>
        <w:tc>
          <w:tcPr>
            <w:tcW w:w="1216" w:type="pct"/>
            <w:vMerge/>
            <w:shd w:val="clear" w:color="auto" w:fill="auto"/>
          </w:tcPr>
          <w:p w14:paraId="77A51F90" w14:textId="20895D00" w:rsidR="00427F99" w:rsidRPr="009D591C" w:rsidRDefault="00427F99" w:rsidP="008D52C0">
            <w:pPr>
              <w:keepNext/>
              <w:keepLines/>
              <w:rPr>
                <w:rFonts w:cstheme="minorHAnsi"/>
                <w:color w:val="000000" w:themeColor="text1"/>
                <w:sz w:val="18"/>
                <w:szCs w:val="18"/>
              </w:rPr>
            </w:pPr>
          </w:p>
        </w:tc>
        <w:tc>
          <w:tcPr>
            <w:tcW w:w="759" w:type="pct"/>
            <w:tcBorders>
              <w:bottom w:val="single" w:sz="4" w:space="0" w:color="auto"/>
            </w:tcBorders>
            <w:shd w:val="clear" w:color="auto" w:fill="auto"/>
          </w:tcPr>
          <w:p w14:paraId="14B8E1EF" w14:textId="4F6308D2" w:rsidR="00427F99" w:rsidRPr="009D591C" w:rsidRDefault="00427F99" w:rsidP="008D52C0">
            <w:pPr>
              <w:keepNext/>
              <w:keepLines/>
              <w:rPr>
                <w:rFonts w:cstheme="minorHAnsi"/>
                <w:color w:val="000000" w:themeColor="text1"/>
                <w:sz w:val="18"/>
                <w:szCs w:val="18"/>
              </w:rPr>
            </w:pPr>
            <w:r w:rsidRPr="009D591C">
              <w:rPr>
                <w:rFonts w:cstheme="minorHAnsi"/>
                <w:color w:val="000000" w:themeColor="text1"/>
                <w:sz w:val="18"/>
                <w:szCs w:val="18"/>
              </w:rPr>
              <w:t>Distributed $</w:t>
            </w:r>
          </w:p>
        </w:tc>
        <w:tc>
          <w:tcPr>
            <w:tcW w:w="760" w:type="pct"/>
            <w:tcBorders>
              <w:bottom w:val="single" w:sz="4" w:space="0" w:color="auto"/>
            </w:tcBorders>
          </w:tcPr>
          <w:p w14:paraId="13B8DBBF" w14:textId="5340CB95" w:rsidR="00427F99" w:rsidRPr="009D591C" w:rsidRDefault="00427F99" w:rsidP="008D52C0">
            <w:pPr>
              <w:keepNext/>
              <w:keepLines/>
              <w:rPr>
                <w:rFonts w:cstheme="minorHAnsi"/>
                <w:color w:val="000000" w:themeColor="text1"/>
                <w:sz w:val="18"/>
                <w:szCs w:val="18"/>
              </w:rPr>
            </w:pPr>
            <w:r w:rsidRPr="009D591C">
              <w:rPr>
                <w:rFonts w:cstheme="minorHAnsi"/>
                <w:color w:val="000000" w:themeColor="text1"/>
                <w:sz w:val="18"/>
                <w:szCs w:val="18"/>
              </w:rPr>
              <w:t>Distributed $</w:t>
            </w:r>
            <w:r w:rsidR="00F66737" w:rsidRPr="009D591C">
              <w:rPr>
                <w:rFonts w:cstheme="minorHAnsi"/>
                <w:color w:val="000000" w:themeColor="text1"/>
                <w:sz w:val="18"/>
                <w:szCs w:val="18"/>
              </w:rPr>
              <w:t>NIL</w:t>
            </w:r>
          </w:p>
        </w:tc>
        <w:tc>
          <w:tcPr>
            <w:tcW w:w="1456" w:type="pct"/>
            <w:vMerge/>
          </w:tcPr>
          <w:p w14:paraId="033546CD" w14:textId="7EA17956" w:rsidR="00427F99" w:rsidRPr="009D591C" w:rsidRDefault="00427F99" w:rsidP="008D52C0">
            <w:pPr>
              <w:keepNext/>
              <w:keepLines/>
              <w:rPr>
                <w:rFonts w:cstheme="minorHAnsi"/>
                <w:color w:val="FF0000"/>
                <w:sz w:val="18"/>
                <w:szCs w:val="18"/>
              </w:rPr>
            </w:pPr>
          </w:p>
        </w:tc>
      </w:tr>
      <w:tr w:rsidR="00427F99" w:rsidRPr="009D591C" w14:paraId="58816ED1" w14:textId="1906B820" w:rsidTr="009D591C">
        <w:trPr>
          <w:trHeight w:val="87"/>
        </w:trPr>
        <w:tc>
          <w:tcPr>
            <w:tcW w:w="809" w:type="pct"/>
            <w:vMerge/>
          </w:tcPr>
          <w:p w14:paraId="0C3C8B76" w14:textId="77777777" w:rsidR="00427F99" w:rsidRPr="009D591C" w:rsidRDefault="00427F99" w:rsidP="008D52C0">
            <w:pPr>
              <w:keepNext/>
              <w:keepLines/>
              <w:rPr>
                <w:rFonts w:cstheme="minorHAnsi"/>
                <w:sz w:val="18"/>
                <w:szCs w:val="18"/>
              </w:rPr>
            </w:pPr>
          </w:p>
        </w:tc>
        <w:tc>
          <w:tcPr>
            <w:tcW w:w="1216" w:type="pct"/>
            <w:vMerge/>
            <w:shd w:val="clear" w:color="auto" w:fill="auto"/>
          </w:tcPr>
          <w:p w14:paraId="6DA02F6B" w14:textId="2D6EBC5A" w:rsidR="00427F99" w:rsidRPr="009D591C" w:rsidRDefault="00427F99" w:rsidP="008D52C0">
            <w:pPr>
              <w:keepNext/>
              <w:keepLines/>
              <w:rPr>
                <w:rFonts w:cstheme="minorHAnsi"/>
                <w:color w:val="000000" w:themeColor="text1"/>
                <w:sz w:val="18"/>
                <w:szCs w:val="18"/>
              </w:rPr>
            </w:pPr>
          </w:p>
        </w:tc>
        <w:tc>
          <w:tcPr>
            <w:tcW w:w="759" w:type="pct"/>
            <w:tcBorders>
              <w:bottom w:val="nil"/>
            </w:tcBorders>
            <w:shd w:val="clear" w:color="auto" w:fill="auto"/>
          </w:tcPr>
          <w:p w14:paraId="3547FBDB" w14:textId="02C2B489" w:rsidR="00427F99" w:rsidRPr="009D591C" w:rsidRDefault="00427F99" w:rsidP="008D52C0">
            <w:pPr>
              <w:keepNext/>
              <w:keepLines/>
              <w:rPr>
                <w:rFonts w:cstheme="minorHAnsi"/>
                <w:color w:val="000000" w:themeColor="text1"/>
                <w:sz w:val="18"/>
                <w:szCs w:val="18"/>
              </w:rPr>
            </w:pPr>
          </w:p>
        </w:tc>
        <w:tc>
          <w:tcPr>
            <w:tcW w:w="760" w:type="pct"/>
            <w:tcBorders>
              <w:bottom w:val="nil"/>
            </w:tcBorders>
          </w:tcPr>
          <w:p w14:paraId="74EDBB70" w14:textId="02949B34" w:rsidR="00427F99" w:rsidRPr="009D591C" w:rsidRDefault="00427F99" w:rsidP="008D52C0">
            <w:pPr>
              <w:keepNext/>
              <w:keepLines/>
              <w:rPr>
                <w:rFonts w:cstheme="minorHAnsi"/>
                <w:color w:val="000000" w:themeColor="text1"/>
                <w:sz w:val="18"/>
                <w:szCs w:val="18"/>
              </w:rPr>
            </w:pPr>
          </w:p>
        </w:tc>
        <w:tc>
          <w:tcPr>
            <w:tcW w:w="1456" w:type="pct"/>
            <w:vMerge/>
          </w:tcPr>
          <w:p w14:paraId="7D21EA8E" w14:textId="35D2D979" w:rsidR="00427F99" w:rsidRPr="009D591C" w:rsidRDefault="00427F99" w:rsidP="008D52C0">
            <w:pPr>
              <w:keepNext/>
              <w:keepLines/>
              <w:rPr>
                <w:rFonts w:cstheme="minorHAnsi"/>
                <w:color w:val="FF0000"/>
                <w:sz w:val="18"/>
                <w:szCs w:val="18"/>
              </w:rPr>
            </w:pPr>
          </w:p>
        </w:tc>
      </w:tr>
      <w:tr w:rsidR="00427F99" w:rsidRPr="009D591C" w14:paraId="1F2AE1F9" w14:textId="6DB1EE9F" w:rsidTr="009D591C">
        <w:trPr>
          <w:trHeight w:val="87"/>
        </w:trPr>
        <w:tc>
          <w:tcPr>
            <w:tcW w:w="809" w:type="pct"/>
            <w:vMerge/>
          </w:tcPr>
          <w:p w14:paraId="79EEE91D" w14:textId="77777777" w:rsidR="00427F99" w:rsidRPr="009D591C" w:rsidRDefault="00427F99" w:rsidP="008D52C0">
            <w:pPr>
              <w:keepNext/>
              <w:keepLines/>
              <w:rPr>
                <w:rFonts w:cstheme="minorHAnsi"/>
                <w:sz w:val="18"/>
                <w:szCs w:val="18"/>
              </w:rPr>
            </w:pPr>
          </w:p>
        </w:tc>
        <w:tc>
          <w:tcPr>
            <w:tcW w:w="1216" w:type="pct"/>
            <w:vMerge/>
            <w:shd w:val="clear" w:color="auto" w:fill="auto"/>
          </w:tcPr>
          <w:p w14:paraId="2A5E207C" w14:textId="09BEDB47" w:rsidR="00427F99" w:rsidRPr="009D591C" w:rsidRDefault="00427F99" w:rsidP="008D52C0">
            <w:pPr>
              <w:keepNext/>
              <w:keepLines/>
              <w:rPr>
                <w:rFonts w:cstheme="minorHAnsi"/>
                <w:color w:val="000000" w:themeColor="text1"/>
                <w:sz w:val="18"/>
                <w:szCs w:val="18"/>
              </w:rPr>
            </w:pPr>
          </w:p>
        </w:tc>
        <w:tc>
          <w:tcPr>
            <w:tcW w:w="759" w:type="pct"/>
            <w:tcBorders>
              <w:top w:val="nil"/>
            </w:tcBorders>
            <w:shd w:val="clear" w:color="auto" w:fill="auto"/>
          </w:tcPr>
          <w:p w14:paraId="60E35615" w14:textId="77777777" w:rsidR="004A5A95" w:rsidRPr="009D591C" w:rsidRDefault="004A5A95" w:rsidP="004A5A95">
            <w:pPr>
              <w:pStyle w:val="NormalWeb"/>
              <w:rPr>
                <w:rFonts w:asciiTheme="minorHAnsi" w:hAnsiTheme="minorHAnsi"/>
                <w:color w:val="000000" w:themeColor="text1"/>
                <w:sz w:val="18"/>
                <w:szCs w:val="18"/>
              </w:rPr>
            </w:pPr>
            <w:r w:rsidRPr="009D591C">
              <w:rPr>
                <w:rFonts w:asciiTheme="minorHAnsi" w:hAnsiTheme="minorHAnsi"/>
                <w:color w:val="000000" w:themeColor="text1"/>
                <w:sz w:val="18"/>
                <w:szCs w:val="18"/>
              </w:rPr>
              <w:t xml:space="preserve">Appointment of Curriculum Consultant (1.0 FTE) plus oncosts 2020 25% - $32,065 </w:t>
            </w:r>
          </w:p>
          <w:p w14:paraId="0C6A48B6" w14:textId="77777777" w:rsidR="004A5A95" w:rsidRPr="009D591C" w:rsidRDefault="004A5A95" w:rsidP="004A5A95">
            <w:pPr>
              <w:pStyle w:val="NormalWeb"/>
              <w:rPr>
                <w:rFonts w:asciiTheme="minorHAnsi" w:hAnsiTheme="minorHAnsi"/>
                <w:color w:val="000000" w:themeColor="text1"/>
                <w:sz w:val="18"/>
                <w:szCs w:val="18"/>
              </w:rPr>
            </w:pPr>
            <w:r w:rsidRPr="009D591C">
              <w:rPr>
                <w:rFonts w:asciiTheme="minorHAnsi" w:hAnsiTheme="minorHAnsi"/>
                <w:color w:val="000000" w:themeColor="text1"/>
                <w:sz w:val="18"/>
                <w:szCs w:val="18"/>
              </w:rPr>
              <w:t xml:space="preserve">Senior Education Consultant - 10% of salary + oncosts 2020 25% - $4,169 </w:t>
            </w:r>
          </w:p>
          <w:p w14:paraId="647422DD" w14:textId="77777777" w:rsidR="004A5A95" w:rsidRPr="009D591C" w:rsidRDefault="004A5A95" w:rsidP="004A5A95">
            <w:pPr>
              <w:pStyle w:val="NormalWeb"/>
              <w:rPr>
                <w:rFonts w:asciiTheme="minorHAnsi" w:hAnsiTheme="minorHAnsi"/>
                <w:color w:val="000000" w:themeColor="text1"/>
                <w:sz w:val="18"/>
                <w:szCs w:val="18"/>
              </w:rPr>
            </w:pPr>
            <w:r w:rsidRPr="009D591C">
              <w:rPr>
                <w:rFonts w:asciiTheme="minorHAnsi" w:hAnsiTheme="minorHAnsi"/>
                <w:color w:val="000000" w:themeColor="text1"/>
                <w:sz w:val="18"/>
                <w:szCs w:val="18"/>
              </w:rPr>
              <w:t>Resources, Professional Learning &amp; Travel</w:t>
            </w:r>
            <w:r w:rsidRPr="009D591C">
              <w:rPr>
                <w:rFonts w:asciiTheme="minorHAnsi" w:hAnsiTheme="minorHAnsi"/>
                <w:color w:val="000000" w:themeColor="text1"/>
                <w:sz w:val="18"/>
                <w:szCs w:val="18"/>
              </w:rPr>
              <w:br/>
              <w:t xml:space="preserve">2020 25% - $12,500 </w:t>
            </w:r>
          </w:p>
          <w:p w14:paraId="59763B6E" w14:textId="029F1787" w:rsidR="009D591C" w:rsidRPr="009D591C" w:rsidRDefault="004A5A95" w:rsidP="002D13F0">
            <w:pPr>
              <w:pStyle w:val="NormalWeb"/>
              <w:rPr>
                <w:rFonts w:asciiTheme="minorHAnsi" w:hAnsiTheme="minorHAnsi"/>
                <w:color w:val="000000" w:themeColor="text1"/>
                <w:sz w:val="18"/>
                <w:szCs w:val="18"/>
              </w:rPr>
            </w:pPr>
            <w:r w:rsidRPr="009D591C">
              <w:rPr>
                <w:rFonts w:asciiTheme="minorHAnsi" w:hAnsiTheme="minorHAnsi"/>
                <w:color w:val="000000" w:themeColor="text1"/>
                <w:sz w:val="18"/>
                <w:szCs w:val="18"/>
              </w:rPr>
              <w:t xml:space="preserve">Admin support 2020 25% - $1,250 </w:t>
            </w:r>
          </w:p>
          <w:p w14:paraId="268B40F1" w14:textId="5C5F9223" w:rsidR="002D13F0" w:rsidRPr="009D591C" w:rsidRDefault="002D13F0" w:rsidP="002D13F0">
            <w:pPr>
              <w:pStyle w:val="NormalWeb"/>
              <w:rPr>
                <w:rFonts w:asciiTheme="minorHAnsi" w:hAnsiTheme="minorHAnsi"/>
                <w:color w:val="000000" w:themeColor="text1"/>
                <w:sz w:val="18"/>
                <w:szCs w:val="18"/>
              </w:rPr>
            </w:pPr>
            <w:r w:rsidRPr="009D591C">
              <w:rPr>
                <w:rFonts w:asciiTheme="minorHAnsi" w:hAnsiTheme="minorHAnsi"/>
                <w:b/>
                <w:bCs/>
                <w:color w:val="000000" w:themeColor="text1"/>
                <w:sz w:val="18"/>
                <w:szCs w:val="18"/>
              </w:rPr>
              <w:t xml:space="preserve">Total Choice and Affordability Funding: </w:t>
            </w:r>
          </w:p>
          <w:p w14:paraId="3134244A" w14:textId="47473657" w:rsidR="002D13F0" w:rsidRPr="009D591C" w:rsidRDefault="002D13F0" w:rsidP="002D13F0">
            <w:pPr>
              <w:pStyle w:val="NormalWeb"/>
              <w:rPr>
                <w:rFonts w:asciiTheme="minorHAnsi" w:hAnsiTheme="minorHAnsi"/>
                <w:b/>
                <w:bCs/>
                <w:color w:val="000000" w:themeColor="text1"/>
                <w:sz w:val="18"/>
                <w:szCs w:val="18"/>
              </w:rPr>
            </w:pPr>
            <w:r w:rsidRPr="009D591C">
              <w:rPr>
                <w:rFonts w:asciiTheme="minorHAnsi" w:hAnsiTheme="minorHAnsi"/>
                <w:b/>
                <w:bCs/>
                <w:color w:val="000000" w:themeColor="text1"/>
                <w:sz w:val="18"/>
                <w:szCs w:val="18"/>
              </w:rPr>
              <w:t>$49,984</w:t>
            </w:r>
          </w:p>
          <w:p w14:paraId="1F021918" w14:textId="37648691" w:rsidR="00DF4B6E" w:rsidRPr="009D591C" w:rsidRDefault="00DF4B6E" w:rsidP="004A5A95">
            <w:pPr>
              <w:pStyle w:val="NormalWeb"/>
              <w:rPr>
                <w:rFonts w:asciiTheme="minorHAnsi" w:hAnsiTheme="minorHAnsi"/>
                <w:color w:val="000000" w:themeColor="text1"/>
                <w:sz w:val="18"/>
                <w:szCs w:val="18"/>
              </w:rPr>
            </w:pPr>
          </w:p>
          <w:p w14:paraId="7810F376" w14:textId="0C777FEC" w:rsidR="004A5A95" w:rsidRPr="009D591C" w:rsidRDefault="004A5A95" w:rsidP="008D52C0">
            <w:pPr>
              <w:keepNext/>
              <w:keepLines/>
              <w:rPr>
                <w:rFonts w:cstheme="minorHAnsi"/>
                <w:color w:val="000000" w:themeColor="text1"/>
                <w:sz w:val="18"/>
                <w:szCs w:val="18"/>
              </w:rPr>
            </w:pPr>
          </w:p>
        </w:tc>
        <w:tc>
          <w:tcPr>
            <w:tcW w:w="760" w:type="pct"/>
            <w:tcBorders>
              <w:top w:val="nil"/>
            </w:tcBorders>
          </w:tcPr>
          <w:p w14:paraId="4A540339" w14:textId="7900CBF2" w:rsidR="00D516E7" w:rsidRPr="009D591C" w:rsidRDefault="00D516E7" w:rsidP="00D516E7">
            <w:pPr>
              <w:pStyle w:val="NormalWeb"/>
              <w:rPr>
                <w:rFonts w:asciiTheme="minorHAnsi" w:hAnsiTheme="minorHAnsi"/>
                <w:color w:val="000000" w:themeColor="text1"/>
                <w:sz w:val="18"/>
                <w:szCs w:val="18"/>
              </w:rPr>
            </w:pPr>
            <w:r w:rsidRPr="009D591C">
              <w:rPr>
                <w:rFonts w:asciiTheme="minorHAnsi" w:hAnsiTheme="minorHAnsi"/>
                <w:color w:val="000000" w:themeColor="text1"/>
                <w:sz w:val="18"/>
                <w:szCs w:val="18"/>
              </w:rPr>
              <w:t xml:space="preserve">Senior Education Consultant - 10% of salary + oncosts 2020 25% - $4,169 </w:t>
            </w:r>
          </w:p>
          <w:p w14:paraId="58264E3E" w14:textId="77777777" w:rsidR="00D516E7" w:rsidRPr="009D591C" w:rsidRDefault="00D516E7" w:rsidP="00D516E7">
            <w:pPr>
              <w:pStyle w:val="NormalWeb"/>
              <w:rPr>
                <w:rFonts w:asciiTheme="minorHAnsi" w:hAnsiTheme="minorHAnsi"/>
                <w:color w:val="000000" w:themeColor="text1"/>
                <w:sz w:val="18"/>
                <w:szCs w:val="18"/>
              </w:rPr>
            </w:pPr>
            <w:r w:rsidRPr="009D591C">
              <w:rPr>
                <w:rFonts w:asciiTheme="minorHAnsi" w:hAnsiTheme="minorHAnsi"/>
                <w:color w:val="000000" w:themeColor="text1"/>
                <w:sz w:val="18"/>
                <w:szCs w:val="18"/>
              </w:rPr>
              <w:t xml:space="preserve">Admin support 2020 25% - $1,250 </w:t>
            </w:r>
          </w:p>
          <w:p w14:paraId="09F3A53E" w14:textId="77777777" w:rsidR="007054DD" w:rsidRPr="009D591C" w:rsidRDefault="007054DD" w:rsidP="00D516E7">
            <w:pPr>
              <w:pStyle w:val="NormalWeb"/>
              <w:rPr>
                <w:rFonts w:asciiTheme="minorHAnsi" w:hAnsiTheme="minorHAnsi"/>
                <w:color w:val="000000" w:themeColor="text1"/>
                <w:sz w:val="18"/>
                <w:szCs w:val="18"/>
              </w:rPr>
            </w:pPr>
          </w:p>
          <w:p w14:paraId="01ADA6BF" w14:textId="77777777" w:rsidR="007054DD" w:rsidRPr="009D591C" w:rsidRDefault="007054DD" w:rsidP="00D516E7">
            <w:pPr>
              <w:pStyle w:val="NormalWeb"/>
              <w:rPr>
                <w:rFonts w:asciiTheme="minorHAnsi" w:hAnsiTheme="minorHAnsi"/>
                <w:color w:val="000000" w:themeColor="text1"/>
                <w:sz w:val="18"/>
                <w:szCs w:val="18"/>
              </w:rPr>
            </w:pPr>
          </w:p>
          <w:p w14:paraId="7892E35B" w14:textId="77777777" w:rsidR="007054DD" w:rsidRPr="009D591C" w:rsidRDefault="007054DD" w:rsidP="00D516E7">
            <w:pPr>
              <w:pStyle w:val="NormalWeb"/>
              <w:rPr>
                <w:rFonts w:asciiTheme="minorHAnsi" w:hAnsiTheme="minorHAnsi"/>
                <w:color w:val="000000" w:themeColor="text1"/>
                <w:sz w:val="18"/>
                <w:szCs w:val="18"/>
              </w:rPr>
            </w:pPr>
          </w:p>
          <w:p w14:paraId="1ECDF2D9" w14:textId="77777777" w:rsidR="00282807" w:rsidRPr="009D591C" w:rsidRDefault="00282807" w:rsidP="00D516E7">
            <w:pPr>
              <w:pStyle w:val="NormalWeb"/>
              <w:rPr>
                <w:rFonts w:asciiTheme="minorHAnsi" w:hAnsiTheme="minorHAnsi"/>
                <w:color w:val="000000" w:themeColor="text1"/>
                <w:sz w:val="18"/>
                <w:szCs w:val="18"/>
              </w:rPr>
            </w:pPr>
          </w:p>
          <w:p w14:paraId="5C5BD811" w14:textId="40801FCE" w:rsidR="009D591C" w:rsidRPr="009D591C" w:rsidRDefault="009D591C" w:rsidP="00D516E7">
            <w:pPr>
              <w:pStyle w:val="NormalWeb"/>
              <w:rPr>
                <w:rFonts w:asciiTheme="minorHAnsi" w:hAnsiTheme="minorHAnsi"/>
                <w:b/>
                <w:bCs/>
                <w:color w:val="000000" w:themeColor="text1"/>
                <w:sz w:val="18"/>
                <w:szCs w:val="18"/>
              </w:rPr>
            </w:pPr>
          </w:p>
          <w:p w14:paraId="45B2A044" w14:textId="27D2C853" w:rsidR="00D516E7" w:rsidRPr="009D591C" w:rsidRDefault="00D516E7" w:rsidP="00D516E7">
            <w:pPr>
              <w:pStyle w:val="NormalWeb"/>
              <w:rPr>
                <w:rFonts w:asciiTheme="minorHAnsi" w:hAnsiTheme="minorHAnsi"/>
                <w:b/>
                <w:bCs/>
                <w:color w:val="000000" w:themeColor="text1"/>
                <w:sz w:val="18"/>
                <w:szCs w:val="18"/>
              </w:rPr>
            </w:pPr>
            <w:r w:rsidRPr="009D591C">
              <w:rPr>
                <w:rFonts w:asciiTheme="minorHAnsi" w:hAnsiTheme="minorHAnsi"/>
                <w:b/>
                <w:bCs/>
                <w:color w:val="000000" w:themeColor="text1"/>
                <w:sz w:val="18"/>
                <w:szCs w:val="18"/>
              </w:rPr>
              <w:t xml:space="preserve">Total Choice and Affordability Funding: </w:t>
            </w:r>
          </w:p>
          <w:p w14:paraId="70BB3D6C" w14:textId="76ED106C" w:rsidR="00D516E7" w:rsidRPr="009D591C" w:rsidRDefault="00D516E7" w:rsidP="00D516E7">
            <w:pPr>
              <w:pStyle w:val="NormalWeb"/>
              <w:rPr>
                <w:rFonts w:asciiTheme="minorHAnsi" w:hAnsiTheme="minorHAnsi"/>
                <w:color w:val="000000" w:themeColor="text1"/>
                <w:sz w:val="18"/>
                <w:szCs w:val="18"/>
              </w:rPr>
            </w:pPr>
            <w:r w:rsidRPr="009D591C">
              <w:rPr>
                <w:rFonts w:asciiTheme="minorHAnsi" w:hAnsiTheme="minorHAnsi"/>
                <w:b/>
                <w:bCs/>
                <w:color w:val="000000" w:themeColor="text1"/>
                <w:sz w:val="18"/>
                <w:szCs w:val="18"/>
              </w:rPr>
              <w:t xml:space="preserve">$ </w:t>
            </w:r>
            <w:r w:rsidR="00DF4B6E" w:rsidRPr="009D591C">
              <w:rPr>
                <w:rFonts w:asciiTheme="minorHAnsi" w:hAnsiTheme="minorHAnsi"/>
                <w:b/>
                <w:bCs/>
                <w:color w:val="000000" w:themeColor="text1"/>
                <w:sz w:val="18"/>
                <w:szCs w:val="18"/>
              </w:rPr>
              <w:t>5,419</w:t>
            </w:r>
          </w:p>
          <w:p w14:paraId="37843648" w14:textId="5B6DDA40" w:rsidR="00D516E7" w:rsidRPr="009D591C" w:rsidRDefault="00D516E7" w:rsidP="008D52C0">
            <w:pPr>
              <w:keepNext/>
              <w:keepLines/>
              <w:rPr>
                <w:rFonts w:cstheme="minorHAnsi"/>
                <w:color w:val="000000" w:themeColor="text1"/>
                <w:sz w:val="18"/>
                <w:szCs w:val="18"/>
              </w:rPr>
            </w:pPr>
          </w:p>
        </w:tc>
        <w:tc>
          <w:tcPr>
            <w:tcW w:w="1456" w:type="pct"/>
            <w:vMerge/>
          </w:tcPr>
          <w:p w14:paraId="6BB9C5A5" w14:textId="5F3CB8A3" w:rsidR="00427F99" w:rsidRPr="009D591C" w:rsidRDefault="00427F99" w:rsidP="008D52C0">
            <w:pPr>
              <w:keepNext/>
              <w:keepLines/>
              <w:rPr>
                <w:rFonts w:cstheme="minorHAnsi"/>
                <w:color w:val="FF0000"/>
                <w:sz w:val="18"/>
                <w:szCs w:val="18"/>
              </w:rPr>
            </w:pPr>
          </w:p>
        </w:tc>
      </w:tr>
    </w:tbl>
    <w:p w14:paraId="6D946D82" w14:textId="7A4CF7F5" w:rsidR="002D13F0" w:rsidRDefault="002D13F0"/>
    <w:p w14:paraId="75D15E33" w14:textId="77777777" w:rsidR="009D591C" w:rsidRDefault="009D591C"/>
    <w:tbl>
      <w:tblPr>
        <w:tblStyle w:val="TableGrid"/>
        <w:tblpPr w:leftFromText="180" w:rightFromText="180" w:vertAnchor="text" w:tblpY="1"/>
        <w:tblOverlap w:val="never"/>
        <w:tblW w:w="5000" w:type="pct"/>
        <w:tblLook w:val="04A0" w:firstRow="1" w:lastRow="0" w:firstColumn="1" w:lastColumn="0" w:noHBand="0" w:noVBand="1"/>
      </w:tblPr>
      <w:tblGrid>
        <w:gridCol w:w="2353"/>
        <w:gridCol w:w="2652"/>
        <w:gridCol w:w="2355"/>
        <w:gridCol w:w="2210"/>
        <w:gridCol w:w="4969"/>
      </w:tblGrid>
      <w:tr w:rsidR="002D13F0" w:rsidRPr="00356D88" w14:paraId="3D7EEF9F" w14:textId="77777777" w:rsidTr="004566A0">
        <w:trPr>
          <w:trHeight w:val="261"/>
        </w:trPr>
        <w:tc>
          <w:tcPr>
            <w:tcW w:w="809" w:type="pct"/>
          </w:tcPr>
          <w:p w14:paraId="237EE400" w14:textId="77777777" w:rsidR="002D13F0" w:rsidRPr="00356D88" w:rsidRDefault="002D13F0" w:rsidP="000416C7">
            <w:pPr>
              <w:keepNext/>
              <w:keepLines/>
              <w:rPr>
                <w:rFonts w:cstheme="minorHAnsi"/>
                <w:b/>
              </w:rPr>
            </w:pPr>
            <w:r w:rsidRPr="00356D88">
              <w:rPr>
                <w:rFonts w:cstheme="minorHAnsi"/>
                <w:b/>
              </w:rPr>
              <w:lastRenderedPageBreak/>
              <w:t>Priority</w:t>
            </w:r>
            <w:r w:rsidRPr="00356D88">
              <w:rPr>
                <w:rFonts w:cstheme="minorHAnsi"/>
                <w:b/>
                <w:vertAlign w:val="superscript"/>
              </w:rPr>
              <w:t>1</w:t>
            </w:r>
          </w:p>
        </w:tc>
        <w:tc>
          <w:tcPr>
            <w:tcW w:w="912" w:type="pct"/>
          </w:tcPr>
          <w:p w14:paraId="55FD8B39" w14:textId="77777777" w:rsidR="002D13F0" w:rsidRPr="00356D88" w:rsidRDefault="002D13F0" w:rsidP="000416C7">
            <w:pPr>
              <w:keepNext/>
              <w:keepLines/>
              <w:rPr>
                <w:rFonts w:cstheme="minorHAnsi"/>
                <w:b/>
              </w:rPr>
            </w:pPr>
            <w:r w:rsidRPr="00356D88">
              <w:rPr>
                <w:rFonts w:cstheme="minorHAnsi"/>
                <w:b/>
              </w:rPr>
              <w:t>Activities/Initiatives</w:t>
            </w:r>
          </w:p>
        </w:tc>
        <w:tc>
          <w:tcPr>
            <w:tcW w:w="810" w:type="pct"/>
          </w:tcPr>
          <w:p w14:paraId="7AD2DE86" w14:textId="77777777" w:rsidR="002D13F0" w:rsidRPr="00356D88" w:rsidRDefault="002D13F0" w:rsidP="000416C7">
            <w:pPr>
              <w:keepNext/>
              <w:keepLines/>
              <w:rPr>
                <w:rFonts w:cstheme="minorHAnsi"/>
                <w:b/>
              </w:rPr>
            </w:pPr>
            <w:r w:rsidRPr="00356D88">
              <w:rPr>
                <w:rFonts w:cstheme="minorHAnsi"/>
                <w:b/>
              </w:rPr>
              <w:t>Budgeted</w:t>
            </w:r>
            <w:r w:rsidRPr="00356D88">
              <w:rPr>
                <w:rFonts w:cstheme="minorHAnsi"/>
                <w:b/>
                <w:vertAlign w:val="superscript"/>
              </w:rPr>
              <w:t>2</w:t>
            </w:r>
          </w:p>
        </w:tc>
        <w:tc>
          <w:tcPr>
            <w:tcW w:w="760" w:type="pct"/>
          </w:tcPr>
          <w:p w14:paraId="06AFAC33" w14:textId="77777777" w:rsidR="002D13F0" w:rsidRPr="00356D88" w:rsidRDefault="002D13F0" w:rsidP="000416C7">
            <w:pPr>
              <w:keepNext/>
              <w:keepLines/>
              <w:rPr>
                <w:rFonts w:cstheme="minorHAnsi"/>
                <w:b/>
              </w:rPr>
            </w:pPr>
            <w:r w:rsidRPr="00356D88">
              <w:rPr>
                <w:rFonts w:cstheme="minorHAnsi"/>
                <w:b/>
              </w:rPr>
              <w:t>Spent</w:t>
            </w:r>
            <w:r w:rsidRPr="00356D88">
              <w:rPr>
                <w:rFonts w:cstheme="minorHAnsi"/>
                <w:b/>
                <w:vertAlign w:val="superscript"/>
              </w:rPr>
              <w:t>3</w:t>
            </w:r>
          </w:p>
        </w:tc>
        <w:tc>
          <w:tcPr>
            <w:tcW w:w="1709" w:type="pct"/>
          </w:tcPr>
          <w:p w14:paraId="1C6DDB33" w14:textId="77777777" w:rsidR="002D13F0" w:rsidRPr="00356D88" w:rsidRDefault="002D13F0" w:rsidP="000416C7">
            <w:pPr>
              <w:keepNext/>
              <w:keepLines/>
              <w:rPr>
                <w:rFonts w:cstheme="minorHAnsi"/>
                <w:b/>
              </w:rPr>
            </w:pPr>
            <w:r w:rsidRPr="00356D88">
              <w:rPr>
                <w:rFonts w:cstheme="minorHAnsi"/>
                <w:b/>
              </w:rPr>
              <w:t>Description of outcome against targeted priority</w:t>
            </w:r>
          </w:p>
        </w:tc>
      </w:tr>
      <w:tr w:rsidR="002D13F0" w:rsidRPr="002D13F0" w14:paraId="702D1DA4" w14:textId="77777777" w:rsidTr="004566A0">
        <w:trPr>
          <w:trHeight w:val="704"/>
        </w:trPr>
        <w:tc>
          <w:tcPr>
            <w:tcW w:w="809" w:type="pct"/>
          </w:tcPr>
          <w:p w14:paraId="49BB742A" w14:textId="77777777" w:rsidR="002D13F0" w:rsidRDefault="002D13F0" w:rsidP="000416C7">
            <w:pPr>
              <w:keepNext/>
              <w:keepLines/>
              <w:rPr>
                <w:rFonts w:cstheme="minorHAnsi"/>
                <w:sz w:val="18"/>
                <w:szCs w:val="18"/>
              </w:rPr>
            </w:pPr>
            <w:r w:rsidRPr="00AD2DDB">
              <w:rPr>
                <w:rFonts w:cstheme="minorHAnsi"/>
                <w:sz w:val="18"/>
                <w:szCs w:val="18"/>
              </w:rPr>
              <w:t>Priority as per your agreement/work plan</w:t>
            </w:r>
          </w:p>
          <w:p w14:paraId="37643B16" w14:textId="77777777" w:rsidR="002D13F0" w:rsidRPr="002D13F0" w:rsidRDefault="002D13F0" w:rsidP="000416C7">
            <w:pPr>
              <w:rPr>
                <w:rFonts w:cstheme="minorHAnsi"/>
                <w:sz w:val="18"/>
                <w:szCs w:val="18"/>
              </w:rPr>
            </w:pPr>
          </w:p>
        </w:tc>
        <w:tc>
          <w:tcPr>
            <w:tcW w:w="912" w:type="pct"/>
          </w:tcPr>
          <w:p w14:paraId="1B3B8DF1" w14:textId="77777777" w:rsidR="002D13F0" w:rsidRPr="00AD2DDB" w:rsidRDefault="002D13F0" w:rsidP="000416C7">
            <w:pPr>
              <w:keepNext/>
              <w:keepLines/>
              <w:rPr>
                <w:rFonts w:cstheme="minorHAnsi"/>
                <w:sz w:val="18"/>
                <w:szCs w:val="18"/>
              </w:rPr>
            </w:pPr>
            <w:r w:rsidRPr="00AD2DDB">
              <w:rPr>
                <w:rFonts w:cstheme="minorHAnsi"/>
                <w:sz w:val="18"/>
                <w:szCs w:val="18"/>
              </w:rPr>
              <w:t>Activities and initiatives as per your agreement/work plan</w:t>
            </w:r>
          </w:p>
          <w:p w14:paraId="56C10CF3" w14:textId="77777777" w:rsidR="002D13F0" w:rsidRPr="00AD2DDB" w:rsidRDefault="002D13F0" w:rsidP="000416C7">
            <w:pPr>
              <w:keepNext/>
              <w:keepLines/>
              <w:rPr>
                <w:rFonts w:cstheme="minorHAnsi"/>
                <w:sz w:val="18"/>
                <w:szCs w:val="18"/>
              </w:rPr>
            </w:pPr>
          </w:p>
        </w:tc>
        <w:tc>
          <w:tcPr>
            <w:tcW w:w="1570" w:type="pct"/>
            <w:gridSpan w:val="2"/>
          </w:tcPr>
          <w:p w14:paraId="471A9B2C" w14:textId="77777777" w:rsidR="002D13F0" w:rsidRPr="00AD2DDB" w:rsidRDefault="002D13F0" w:rsidP="000416C7">
            <w:pPr>
              <w:keepNext/>
              <w:keepLines/>
              <w:rPr>
                <w:rFonts w:cstheme="minorHAnsi"/>
                <w:sz w:val="18"/>
                <w:szCs w:val="18"/>
              </w:rPr>
            </w:pPr>
            <w:r w:rsidRPr="00AD2DDB">
              <w:rPr>
                <w:rFonts w:cstheme="minorHAnsi"/>
                <w:sz w:val="18"/>
                <w:szCs w:val="18"/>
              </w:rPr>
              <w:t>Expenditure on the activity managed centrally by the NGRB and funding distributed to schools.</w:t>
            </w:r>
          </w:p>
        </w:tc>
        <w:tc>
          <w:tcPr>
            <w:tcW w:w="1709" w:type="pct"/>
          </w:tcPr>
          <w:p w14:paraId="62BFB91B" w14:textId="77777777" w:rsidR="002D13F0" w:rsidRPr="002D13F0" w:rsidRDefault="002D13F0" w:rsidP="000416C7">
            <w:pPr>
              <w:keepNext/>
              <w:keepLines/>
              <w:rPr>
                <w:rFonts w:cstheme="minorHAnsi"/>
                <w:sz w:val="18"/>
                <w:szCs w:val="18"/>
              </w:rPr>
            </w:pPr>
            <w:r w:rsidRPr="00AD2DDB">
              <w:rPr>
                <w:rFonts w:cstheme="minorHAnsi"/>
                <w:sz w:val="18"/>
                <w:szCs w:val="18"/>
              </w:rPr>
              <w:t>Please provide a description of outcomes achieved against the targeted priorities and indicators of success in your agreement/work plan</w:t>
            </w:r>
          </w:p>
        </w:tc>
      </w:tr>
    </w:tbl>
    <w:p w14:paraId="4D1E3061" w14:textId="77777777" w:rsidR="00282807" w:rsidRDefault="00282807" w:rsidP="001E54C7">
      <w:pPr>
        <w:spacing w:after="0" w:line="120" w:lineRule="auto"/>
      </w:pPr>
    </w:p>
    <w:tbl>
      <w:tblPr>
        <w:tblStyle w:val="TableGrid"/>
        <w:tblpPr w:leftFromText="180" w:rightFromText="180" w:vertAnchor="text" w:tblpY="1"/>
        <w:tblOverlap w:val="never"/>
        <w:tblW w:w="5000" w:type="pct"/>
        <w:tblLook w:val="04A0" w:firstRow="1" w:lastRow="0" w:firstColumn="1" w:lastColumn="0" w:noHBand="0" w:noVBand="1"/>
      </w:tblPr>
      <w:tblGrid>
        <w:gridCol w:w="2352"/>
        <w:gridCol w:w="2693"/>
        <w:gridCol w:w="2297"/>
        <w:gridCol w:w="2297"/>
        <w:gridCol w:w="4900"/>
      </w:tblGrid>
      <w:tr w:rsidR="00D516E7" w:rsidRPr="002D13F0" w14:paraId="02754AEF" w14:textId="7ECFB494" w:rsidTr="00282807">
        <w:trPr>
          <w:trHeight w:val="87"/>
        </w:trPr>
        <w:tc>
          <w:tcPr>
            <w:tcW w:w="809" w:type="pct"/>
            <w:vMerge w:val="restart"/>
          </w:tcPr>
          <w:p w14:paraId="6F6EA77E" w14:textId="5FE5C26B" w:rsidR="00D516E7" w:rsidRPr="002D13F0" w:rsidRDefault="00D516E7" w:rsidP="00D516E7">
            <w:pPr>
              <w:pStyle w:val="NormalWeb"/>
              <w:rPr>
                <w:rFonts w:asciiTheme="minorHAnsi" w:hAnsiTheme="minorHAnsi"/>
                <w:sz w:val="18"/>
                <w:szCs w:val="18"/>
              </w:rPr>
            </w:pPr>
            <w:r w:rsidRPr="002D13F0">
              <w:rPr>
                <w:rFonts w:asciiTheme="minorHAnsi" w:hAnsiTheme="minorHAnsi"/>
                <w:i/>
                <w:iCs/>
                <w:color w:val="212121"/>
                <w:sz w:val="18"/>
                <w:szCs w:val="18"/>
              </w:rPr>
              <w:t xml:space="preserve">Project 3: </w:t>
            </w:r>
            <w:r w:rsidRPr="002D13F0">
              <w:rPr>
                <w:rFonts w:asciiTheme="minorHAnsi" w:hAnsiTheme="minorHAnsi"/>
                <w:i/>
                <w:iCs/>
                <w:sz w:val="18"/>
                <w:szCs w:val="18"/>
              </w:rPr>
              <w:t xml:space="preserve">Student wellbeing and support </w:t>
            </w:r>
          </w:p>
          <w:p w14:paraId="3FC9E8CA" w14:textId="3C6A84CC" w:rsidR="00D516E7" w:rsidRPr="002D13F0" w:rsidRDefault="00D516E7" w:rsidP="00D516E7">
            <w:pPr>
              <w:pStyle w:val="NormalWeb"/>
              <w:rPr>
                <w:rFonts w:asciiTheme="minorHAnsi" w:hAnsiTheme="minorHAnsi"/>
                <w:sz w:val="18"/>
                <w:szCs w:val="18"/>
              </w:rPr>
            </w:pPr>
            <w:r w:rsidRPr="002D13F0">
              <w:rPr>
                <w:rFonts w:asciiTheme="minorHAnsi" w:hAnsiTheme="minorHAnsi"/>
                <w:b/>
                <w:bCs/>
                <w:sz w:val="18"/>
                <w:szCs w:val="18"/>
              </w:rPr>
              <w:t xml:space="preserve">Relevant national/local priority: </w:t>
            </w:r>
            <w:r w:rsidRPr="002D13F0">
              <w:rPr>
                <w:rFonts w:asciiTheme="minorHAnsi" w:hAnsiTheme="minorHAnsi"/>
                <w:sz w:val="18"/>
                <w:szCs w:val="18"/>
              </w:rPr>
              <w:t xml:space="preserve">Student wellbeing is essential for both academic and social development. Through the Choice and Affordability Fund, IST will support schools that require additional assistance to </w:t>
            </w:r>
            <w:r w:rsidR="00AD2DDB" w:rsidRPr="002D13F0">
              <w:rPr>
                <w:rFonts w:asciiTheme="minorHAnsi" w:hAnsiTheme="minorHAnsi"/>
                <w:sz w:val="18"/>
                <w:szCs w:val="18"/>
              </w:rPr>
              <w:t>establish</w:t>
            </w:r>
            <w:r w:rsidRPr="002D13F0">
              <w:rPr>
                <w:rFonts w:asciiTheme="minorHAnsi" w:hAnsiTheme="minorHAnsi"/>
                <w:sz w:val="18"/>
                <w:szCs w:val="18"/>
              </w:rPr>
              <w:t xml:space="preserve"> safe, supportive and respectful learning environments. </w:t>
            </w:r>
          </w:p>
          <w:p w14:paraId="775701E4" w14:textId="77777777" w:rsidR="00D516E7" w:rsidRPr="002D13F0" w:rsidRDefault="00D516E7" w:rsidP="00D516E7">
            <w:pPr>
              <w:keepNext/>
              <w:keepLines/>
              <w:rPr>
                <w:rFonts w:cstheme="minorHAnsi"/>
                <w:sz w:val="18"/>
                <w:szCs w:val="18"/>
              </w:rPr>
            </w:pPr>
          </w:p>
        </w:tc>
        <w:tc>
          <w:tcPr>
            <w:tcW w:w="926" w:type="pct"/>
            <w:vMerge w:val="restart"/>
            <w:shd w:val="clear" w:color="auto" w:fill="auto"/>
          </w:tcPr>
          <w:p w14:paraId="18B6BE75" w14:textId="2DABE4DC" w:rsidR="00D516E7" w:rsidRPr="002D13F0" w:rsidRDefault="00D516E7" w:rsidP="00D516E7">
            <w:pPr>
              <w:pStyle w:val="NormalWeb"/>
              <w:rPr>
                <w:rFonts w:asciiTheme="minorHAnsi" w:hAnsiTheme="minorHAnsi"/>
                <w:sz w:val="18"/>
                <w:szCs w:val="18"/>
              </w:rPr>
            </w:pPr>
            <w:r w:rsidRPr="002D13F0">
              <w:rPr>
                <w:rFonts w:asciiTheme="minorHAnsi" w:hAnsiTheme="minorHAnsi"/>
                <w:sz w:val="18"/>
                <w:szCs w:val="18"/>
              </w:rPr>
              <w:t xml:space="preserve">In an attempt to enhance student wellbeing and support across Tasmanian Independent Schools, IST successfully appointed a full-time Inclusive Education Consultant to work across the state. This new role was advertised, and </w:t>
            </w:r>
            <w:proofErr w:type="gramStart"/>
            <w:r w:rsidRPr="002D13F0">
              <w:rPr>
                <w:rFonts w:asciiTheme="minorHAnsi" w:hAnsiTheme="minorHAnsi"/>
                <w:sz w:val="18"/>
                <w:szCs w:val="18"/>
              </w:rPr>
              <w:t>an</w:t>
            </w:r>
            <w:proofErr w:type="gramEnd"/>
            <w:r w:rsidRPr="002D13F0">
              <w:rPr>
                <w:rFonts w:asciiTheme="minorHAnsi" w:hAnsiTheme="minorHAnsi"/>
                <w:sz w:val="18"/>
                <w:szCs w:val="18"/>
              </w:rPr>
              <w:t xml:space="preserve"> </w:t>
            </w:r>
            <w:r w:rsidR="00AD2DDB" w:rsidRPr="002D13F0">
              <w:rPr>
                <w:rFonts w:asciiTheme="minorHAnsi" w:hAnsiTheme="minorHAnsi"/>
                <w:sz w:val="18"/>
                <w:szCs w:val="18"/>
              </w:rPr>
              <w:t>role description</w:t>
            </w:r>
            <w:r w:rsidRPr="002D13F0">
              <w:rPr>
                <w:rFonts w:asciiTheme="minorHAnsi" w:hAnsiTheme="minorHAnsi"/>
                <w:sz w:val="18"/>
                <w:szCs w:val="18"/>
              </w:rPr>
              <w:t xml:space="preserve"> and </w:t>
            </w:r>
            <w:r w:rsidR="00AD2DDB" w:rsidRPr="002D13F0">
              <w:rPr>
                <w:rFonts w:asciiTheme="minorHAnsi" w:hAnsiTheme="minorHAnsi"/>
                <w:sz w:val="18"/>
                <w:szCs w:val="18"/>
              </w:rPr>
              <w:t>a business plan</w:t>
            </w:r>
            <w:r w:rsidRPr="002D13F0">
              <w:rPr>
                <w:rFonts w:asciiTheme="minorHAnsi" w:hAnsiTheme="minorHAnsi"/>
                <w:sz w:val="18"/>
                <w:szCs w:val="18"/>
              </w:rPr>
              <w:t xml:space="preserve"> was developed. </w:t>
            </w:r>
          </w:p>
          <w:p w14:paraId="69DA33E1" w14:textId="5D71F1D3" w:rsidR="00D516E7" w:rsidRPr="002D13F0" w:rsidRDefault="00D516E7" w:rsidP="00D516E7">
            <w:pPr>
              <w:keepNext/>
              <w:keepLines/>
              <w:rPr>
                <w:rFonts w:cstheme="minorHAnsi"/>
                <w:color w:val="000000" w:themeColor="text1"/>
                <w:sz w:val="18"/>
                <w:szCs w:val="18"/>
              </w:rPr>
            </w:pPr>
          </w:p>
        </w:tc>
        <w:tc>
          <w:tcPr>
            <w:tcW w:w="790" w:type="pct"/>
            <w:shd w:val="clear" w:color="auto" w:fill="auto"/>
          </w:tcPr>
          <w:p w14:paraId="7305392B" w14:textId="2604E336" w:rsidR="00D516E7" w:rsidRPr="002D13F0" w:rsidRDefault="00D516E7" w:rsidP="00D516E7">
            <w:pPr>
              <w:keepNext/>
              <w:keepLines/>
              <w:rPr>
                <w:rFonts w:cstheme="minorHAnsi"/>
                <w:color w:val="000000" w:themeColor="text1"/>
                <w:sz w:val="18"/>
                <w:szCs w:val="18"/>
              </w:rPr>
            </w:pPr>
            <w:r w:rsidRPr="002D13F0">
              <w:rPr>
                <w:rFonts w:cstheme="minorHAnsi"/>
                <w:color w:val="000000" w:themeColor="text1"/>
                <w:sz w:val="18"/>
                <w:szCs w:val="18"/>
              </w:rPr>
              <w:t>Centralised $</w:t>
            </w:r>
            <w:r w:rsidR="00282807" w:rsidRPr="002D13F0">
              <w:rPr>
                <w:rFonts w:cstheme="minorHAnsi"/>
                <w:color w:val="000000" w:themeColor="text1"/>
                <w:sz w:val="18"/>
                <w:szCs w:val="18"/>
              </w:rPr>
              <w:t>49,985</w:t>
            </w:r>
          </w:p>
        </w:tc>
        <w:tc>
          <w:tcPr>
            <w:tcW w:w="790" w:type="pct"/>
          </w:tcPr>
          <w:p w14:paraId="72347EF8" w14:textId="51680EBC" w:rsidR="00D516E7" w:rsidRPr="002D13F0" w:rsidRDefault="00D516E7" w:rsidP="00D516E7">
            <w:pPr>
              <w:keepNext/>
              <w:keepLines/>
              <w:rPr>
                <w:rFonts w:cstheme="minorHAnsi"/>
                <w:color w:val="000000" w:themeColor="text1"/>
                <w:sz w:val="18"/>
                <w:szCs w:val="18"/>
              </w:rPr>
            </w:pPr>
            <w:r w:rsidRPr="002D13F0">
              <w:rPr>
                <w:rFonts w:cstheme="minorHAnsi"/>
                <w:color w:val="000000" w:themeColor="text1"/>
                <w:sz w:val="18"/>
                <w:szCs w:val="18"/>
              </w:rPr>
              <w:t>Centralised $</w:t>
            </w:r>
            <w:r w:rsidR="00282807" w:rsidRPr="002D13F0">
              <w:rPr>
                <w:rFonts w:cstheme="minorHAnsi"/>
                <w:color w:val="000000" w:themeColor="text1"/>
                <w:sz w:val="18"/>
                <w:szCs w:val="18"/>
              </w:rPr>
              <w:t>5,420</w:t>
            </w:r>
          </w:p>
        </w:tc>
        <w:tc>
          <w:tcPr>
            <w:tcW w:w="1685" w:type="pct"/>
            <w:vMerge w:val="restart"/>
          </w:tcPr>
          <w:p w14:paraId="69B57614" w14:textId="2463E6FE" w:rsidR="00D516E7" w:rsidRPr="002D13F0" w:rsidRDefault="00D516E7" w:rsidP="00D516E7">
            <w:pPr>
              <w:keepNext/>
              <w:keepLines/>
              <w:rPr>
                <w:rFonts w:cstheme="minorHAnsi"/>
                <w:color w:val="000000" w:themeColor="text1"/>
                <w:sz w:val="18"/>
                <w:szCs w:val="18"/>
              </w:rPr>
            </w:pPr>
            <w:r w:rsidRPr="002D13F0">
              <w:rPr>
                <w:rFonts w:cstheme="minorHAnsi"/>
                <w:color w:val="000000" w:themeColor="text1"/>
                <w:sz w:val="18"/>
                <w:szCs w:val="18"/>
              </w:rPr>
              <w:t>Outcome:</w:t>
            </w:r>
          </w:p>
          <w:p w14:paraId="717FC68A" w14:textId="52F72D77" w:rsidR="00D516E7" w:rsidRPr="002D13F0" w:rsidRDefault="00D516E7" w:rsidP="00D516E7">
            <w:pPr>
              <w:pStyle w:val="NormalWeb"/>
              <w:rPr>
                <w:rFonts w:asciiTheme="minorHAnsi" w:hAnsiTheme="minorHAnsi"/>
                <w:sz w:val="18"/>
                <w:szCs w:val="18"/>
              </w:rPr>
            </w:pPr>
            <w:r w:rsidRPr="002D13F0">
              <w:rPr>
                <w:rFonts w:asciiTheme="minorHAnsi" w:hAnsiTheme="minorHAnsi"/>
                <w:sz w:val="18"/>
                <w:szCs w:val="18"/>
              </w:rPr>
              <w:t xml:space="preserve">A new IST </w:t>
            </w:r>
            <w:r w:rsidR="00A805F9" w:rsidRPr="002D13F0">
              <w:rPr>
                <w:rFonts w:asciiTheme="minorHAnsi" w:hAnsiTheme="minorHAnsi"/>
                <w:sz w:val="18"/>
                <w:szCs w:val="18"/>
              </w:rPr>
              <w:t>Inclusive Educa</w:t>
            </w:r>
            <w:r w:rsidR="00282807" w:rsidRPr="002D13F0">
              <w:rPr>
                <w:rFonts w:asciiTheme="minorHAnsi" w:hAnsiTheme="minorHAnsi"/>
                <w:sz w:val="18"/>
                <w:szCs w:val="18"/>
              </w:rPr>
              <w:t>t</w:t>
            </w:r>
            <w:r w:rsidR="00A805F9" w:rsidRPr="002D13F0">
              <w:rPr>
                <w:rFonts w:asciiTheme="minorHAnsi" w:hAnsiTheme="minorHAnsi"/>
                <w:sz w:val="18"/>
                <w:szCs w:val="18"/>
              </w:rPr>
              <w:t>ion</w:t>
            </w:r>
            <w:r w:rsidRPr="002D13F0">
              <w:rPr>
                <w:rFonts w:asciiTheme="minorHAnsi" w:hAnsiTheme="minorHAnsi"/>
                <w:sz w:val="18"/>
                <w:szCs w:val="18"/>
              </w:rPr>
              <w:t xml:space="preserve"> Consultant was appointed in December</w:t>
            </w:r>
            <w:r w:rsidR="00AD2DDB" w:rsidRPr="002D13F0">
              <w:rPr>
                <w:rFonts w:asciiTheme="minorHAnsi" w:hAnsiTheme="minorHAnsi"/>
                <w:sz w:val="18"/>
                <w:szCs w:val="18"/>
              </w:rPr>
              <w:t xml:space="preserve"> </w:t>
            </w:r>
            <w:r w:rsidRPr="002D13F0">
              <w:rPr>
                <w:rFonts w:asciiTheme="minorHAnsi" w:hAnsiTheme="minorHAnsi"/>
                <w:sz w:val="18"/>
                <w:szCs w:val="18"/>
              </w:rPr>
              <w:t>202</w:t>
            </w:r>
            <w:r w:rsidR="008371C4" w:rsidRPr="002D13F0">
              <w:rPr>
                <w:rFonts w:asciiTheme="minorHAnsi" w:hAnsiTheme="minorHAnsi"/>
                <w:sz w:val="18"/>
                <w:szCs w:val="18"/>
              </w:rPr>
              <w:t>0</w:t>
            </w:r>
            <w:r w:rsidRPr="002D13F0">
              <w:rPr>
                <w:rFonts w:asciiTheme="minorHAnsi" w:hAnsiTheme="minorHAnsi"/>
                <w:sz w:val="18"/>
                <w:szCs w:val="18"/>
              </w:rPr>
              <w:t>.</w:t>
            </w:r>
          </w:p>
          <w:p w14:paraId="4DF07DD7" w14:textId="77777777" w:rsidR="00D516E7" w:rsidRPr="002D13F0" w:rsidRDefault="00D516E7" w:rsidP="00D516E7">
            <w:pPr>
              <w:pStyle w:val="NormalWeb"/>
              <w:rPr>
                <w:rFonts w:asciiTheme="minorHAnsi" w:hAnsiTheme="minorHAnsi"/>
                <w:sz w:val="18"/>
                <w:szCs w:val="18"/>
              </w:rPr>
            </w:pPr>
            <w:r w:rsidRPr="002D13F0">
              <w:rPr>
                <w:rFonts w:asciiTheme="minorHAnsi" w:hAnsiTheme="minorHAnsi"/>
                <w:sz w:val="18"/>
                <w:szCs w:val="18"/>
              </w:rPr>
              <w:t>Indicators of success:</w:t>
            </w:r>
          </w:p>
          <w:p w14:paraId="1E18758D" w14:textId="5E5DEB4B" w:rsidR="00D516E7" w:rsidRPr="002D13F0" w:rsidRDefault="00D516E7" w:rsidP="00D516E7">
            <w:pPr>
              <w:pStyle w:val="NormalWeb"/>
              <w:rPr>
                <w:rFonts w:asciiTheme="minorHAnsi" w:hAnsiTheme="minorHAnsi"/>
                <w:sz w:val="18"/>
                <w:szCs w:val="18"/>
              </w:rPr>
            </w:pPr>
            <w:r w:rsidRPr="002D13F0">
              <w:rPr>
                <w:rFonts w:asciiTheme="minorHAnsi" w:hAnsiTheme="minorHAnsi"/>
                <w:sz w:val="18"/>
                <w:szCs w:val="18"/>
              </w:rPr>
              <w:t>The suitable appointment (as identified in</w:t>
            </w:r>
            <w:r w:rsidR="00AD2DDB" w:rsidRPr="002D13F0">
              <w:rPr>
                <w:rFonts w:asciiTheme="minorHAnsi" w:hAnsiTheme="minorHAnsi"/>
                <w:sz w:val="18"/>
                <w:szCs w:val="18"/>
              </w:rPr>
              <w:t xml:space="preserve"> the role description</w:t>
            </w:r>
            <w:r w:rsidRPr="002D13F0">
              <w:rPr>
                <w:rFonts w:asciiTheme="minorHAnsi" w:hAnsiTheme="minorHAnsi"/>
                <w:sz w:val="18"/>
                <w:szCs w:val="18"/>
              </w:rPr>
              <w:t>) of a full- time IST Curriculum Consultant was delayed from September 2020 to December, due to delays in the roll-out of the CAF.</w:t>
            </w:r>
          </w:p>
          <w:p w14:paraId="2B6270E6" w14:textId="675A4EDE" w:rsidR="00D516E7" w:rsidRPr="002D13F0" w:rsidRDefault="00D516E7" w:rsidP="00D516E7">
            <w:pPr>
              <w:pStyle w:val="NormalWeb"/>
              <w:rPr>
                <w:rFonts w:asciiTheme="minorHAnsi" w:hAnsiTheme="minorHAnsi"/>
                <w:sz w:val="18"/>
                <w:szCs w:val="18"/>
              </w:rPr>
            </w:pPr>
            <w:r w:rsidRPr="002D13F0">
              <w:rPr>
                <w:rFonts w:asciiTheme="minorHAnsi" w:hAnsiTheme="minorHAnsi"/>
                <w:sz w:val="18"/>
                <w:szCs w:val="18"/>
              </w:rPr>
              <w:t xml:space="preserve">All </w:t>
            </w:r>
            <w:r w:rsidR="00AD2DDB" w:rsidRPr="002D13F0">
              <w:rPr>
                <w:rFonts w:asciiTheme="minorHAnsi" w:hAnsiTheme="minorHAnsi"/>
                <w:sz w:val="18"/>
                <w:szCs w:val="18"/>
              </w:rPr>
              <w:t>r</w:t>
            </w:r>
            <w:r w:rsidRPr="002D13F0">
              <w:rPr>
                <w:rFonts w:asciiTheme="minorHAnsi" w:hAnsiTheme="minorHAnsi"/>
                <w:sz w:val="18"/>
                <w:szCs w:val="18"/>
              </w:rPr>
              <w:t xml:space="preserve">ole descriptions, employment contracts and induction training </w:t>
            </w:r>
            <w:r w:rsidR="00AD2DDB" w:rsidRPr="002D13F0">
              <w:rPr>
                <w:rFonts w:asciiTheme="minorHAnsi" w:hAnsiTheme="minorHAnsi"/>
                <w:sz w:val="18"/>
                <w:szCs w:val="18"/>
              </w:rPr>
              <w:t xml:space="preserve">preparation </w:t>
            </w:r>
            <w:r w:rsidRPr="002D13F0">
              <w:rPr>
                <w:rFonts w:asciiTheme="minorHAnsi" w:hAnsiTheme="minorHAnsi"/>
                <w:sz w:val="18"/>
                <w:szCs w:val="18"/>
              </w:rPr>
              <w:t>w</w:t>
            </w:r>
            <w:r w:rsidR="002D13F0">
              <w:rPr>
                <w:rFonts w:asciiTheme="minorHAnsi" w:hAnsiTheme="minorHAnsi"/>
                <w:sz w:val="18"/>
                <w:szCs w:val="18"/>
              </w:rPr>
              <w:t>ere</w:t>
            </w:r>
            <w:r w:rsidRPr="002D13F0">
              <w:rPr>
                <w:rFonts w:asciiTheme="minorHAnsi" w:hAnsiTheme="minorHAnsi"/>
                <w:sz w:val="18"/>
                <w:szCs w:val="18"/>
              </w:rPr>
              <w:t xml:space="preserve"> completed in readiness for the new appointee commencing in </w:t>
            </w:r>
            <w:proofErr w:type="gramStart"/>
            <w:r w:rsidRPr="002D13F0">
              <w:rPr>
                <w:rFonts w:asciiTheme="minorHAnsi" w:hAnsiTheme="minorHAnsi"/>
                <w:sz w:val="18"/>
                <w:szCs w:val="18"/>
              </w:rPr>
              <w:t>January,</w:t>
            </w:r>
            <w:proofErr w:type="gramEnd"/>
            <w:r w:rsidRPr="002D13F0">
              <w:rPr>
                <w:rFonts w:asciiTheme="minorHAnsi" w:hAnsiTheme="minorHAnsi"/>
                <w:sz w:val="18"/>
                <w:szCs w:val="18"/>
              </w:rPr>
              <w:t xml:space="preserve"> 2021.</w:t>
            </w:r>
          </w:p>
          <w:p w14:paraId="7A91F6C0" w14:textId="77777777" w:rsidR="00D516E7" w:rsidRPr="002D13F0" w:rsidRDefault="00D516E7" w:rsidP="00D516E7">
            <w:pPr>
              <w:pStyle w:val="NormalWeb"/>
              <w:rPr>
                <w:rFonts w:asciiTheme="minorHAnsi" w:hAnsiTheme="minorHAnsi"/>
                <w:sz w:val="18"/>
                <w:szCs w:val="18"/>
              </w:rPr>
            </w:pPr>
          </w:p>
          <w:p w14:paraId="430C71AD" w14:textId="662345AA" w:rsidR="00D516E7" w:rsidRPr="002D13F0" w:rsidRDefault="00D516E7" w:rsidP="00D516E7">
            <w:pPr>
              <w:keepNext/>
              <w:keepLines/>
              <w:rPr>
                <w:rFonts w:cstheme="minorHAnsi"/>
                <w:color w:val="FF0000"/>
                <w:sz w:val="18"/>
                <w:szCs w:val="18"/>
              </w:rPr>
            </w:pPr>
          </w:p>
        </w:tc>
      </w:tr>
      <w:tr w:rsidR="00D516E7" w:rsidRPr="002D13F0" w14:paraId="23F72C75" w14:textId="6582BEB2" w:rsidTr="00282807">
        <w:trPr>
          <w:trHeight w:val="87"/>
        </w:trPr>
        <w:tc>
          <w:tcPr>
            <w:tcW w:w="809" w:type="pct"/>
            <w:vMerge/>
          </w:tcPr>
          <w:p w14:paraId="2A040834" w14:textId="77777777" w:rsidR="00D516E7" w:rsidRPr="002D13F0" w:rsidRDefault="00D516E7" w:rsidP="00D516E7">
            <w:pPr>
              <w:keepNext/>
              <w:keepLines/>
              <w:rPr>
                <w:rFonts w:cstheme="minorHAnsi"/>
                <w:sz w:val="18"/>
                <w:szCs w:val="18"/>
              </w:rPr>
            </w:pPr>
          </w:p>
        </w:tc>
        <w:tc>
          <w:tcPr>
            <w:tcW w:w="926" w:type="pct"/>
            <w:vMerge/>
            <w:shd w:val="clear" w:color="auto" w:fill="auto"/>
          </w:tcPr>
          <w:p w14:paraId="6B120942" w14:textId="5FF08AA7" w:rsidR="00D516E7" w:rsidRPr="002D13F0" w:rsidRDefault="00D516E7" w:rsidP="00D516E7">
            <w:pPr>
              <w:keepNext/>
              <w:keepLines/>
              <w:rPr>
                <w:rFonts w:cstheme="minorHAnsi"/>
                <w:color w:val="000000" w:themeColor="text1"/>
                <w:sz w:val="18"/>
                <w:szCs w:val="18"/>
              </w:rPr>
            </w:pPr>
          </w:p>
        </w:tc>
        <w:tc>
          <w:tcPr>
            <w:tcW w:w="790" w:type="pct"/>
            <w:tcBorders>
              <w:bottom w:val="single" w:sz="4" w:space="0" w:color="auto"/>
            </w:tcBorders>
            <w:shd w:val="clear" w:color="auto" w:fill="auto"/>
          </w:tcPr>
          <w:p w14:paraId="2DFA0D02" w14:textId="0DAB238F" w:rsidR="00D516E7" w:rsidRPr="002D13F0" w:rsidRDefault="00D516E7" w:rsidP="00D516E7">
            <w:pPr>
              <w:keepNext/>
              <w:keepLines/>
              <w:rPr>
                <w:rFonts w:cstheme="minorHAnsi"/>
                <w:color w:val="000000" w:themeColor="text1"/>
                <w:sz w:val="18"/>
                <w:szCs w:val="18"/>
              </w:rPr>
            </w:pPr>
            <w:r w:rsidRPr="002D13F0">
              <w:rPr>
                <w:rFonts w:cstheme="minorHAnsi"/>
                <w:color w:val="000000" w:themeColor="text1"/>
                <w:sz w:val="18"/>
                <w:szCs w:val="18"/>
              </w:rPr>
              <w:t>Distributed $</w:t>
            </w:r>
          </w:p>
        </w:tc>
        <w:tc>
          <w:tcPr>
            <w:tcW w:w="790" w:type="pct"/>
            <w:tcBorders>
              <w:bottom w:val="single" w:sz="4" w:space="0" w:color="auto"/>
            </w:tcBorders>
          </w:tcPr>
          <w:p w14:paraId="5B3517AA" w14:textId="45A020FF" w:rsidR="00D516E7" w:rsidRPr="002D13F0" w:rsidRDefault="00D516E7" w:rsidP="00D516E7">
            <w:pPr>
              <w:keepNext/>
              <w:keepLines/>
              <w:rPr>
                <w:rFonts w:cstheme="minorHAnsi"/>
                <w:color w:val="000000" w:themeColor="text1"/>
                <w:sz w:val="18"/>
                <w:szCs w:val="18"/>
              </w:rPr>
            </w:pPr>
            <w:r w:rsidRPr="002D13F0">
              <w:rPr>
                <w:rFonts w:cstheme="minorHAnsi"/>
                <w:color w:val="000000" w:themeColor="text1"/>
                <w:sz w:val="18"/>
                <w:szCs w:val="18"/>
              </w:rPr>
              <w:t>Distributed $</w:t>
            </w:r>
            <w:r w:rsidR="00F66737" w:rsidRPr="002D13F0">
              <w:rPr>
                <w:rFonts w:cstheme="minorHAnsi"/>
                <w:color w:val="000000" w:themeColor="text1"/>
                <w:sz w:val="18"/>
                <w:szCs w:val="18"/>
              </w:rPr>
              <w:t>NIL</w:t>
            </w:r>
          </w:p>
        </w:tc>
        <w:tc>
          <w:tcPr>
            <w:tcW w:w="1685" w:type="pct"/>
            <w:vMerge/>
          </w:tcPr>
          <w:p w14:paraId="5B320B5C" w14:textId="62F7E5BB" w:rsidR="00D516E7" w:rsidRPr="002D13F0" w:rsidRDefault="00D516E7" w:rsidP="00D516E7">
            <w:pPr>
              <w:keepNext/>
              <w:keepLines/>
              <w:rPr>
                <w:rFonts w:cstheme="minorHAnsi"/>
                <w:color w:val="FF0000"/>
                <w:sz w:val="18"/>
                <w:szCs w:val="18"/>
              </w:rPr>
            </w:pPr>
          </w:p>
        </w:tc>
      </w:tr>
      <w:tr w:rsidR="00D516E7" w:rsidRPr="002D13F0" w14:paraId="14D88EE3" w14:textId="574674B5" w:rsidTr="00282807">
        <w:trPr>
          <w:trHeight w:val="87"/>
        </w:trPr>
        <w:tc>
          <w:tcPr>
            <w:tcW w:w="809" w:type="pct"/>
            <w:vMerge/>
          </w:tcPr>
          <w:p w14:paraId="6EB9EEA2" w14:textId="77777777" w:rsidR="00D516E7" w:rsidRPr="002D13F0" w:rsidRDefault="00D516E7" w:rsidP="00D516E7">
            <w:pPr>
              <w:keepNext/>
              <w:keepLines/>
              <w:rPr>
                <w:rFonts w:cstheme="minorHAnsi"/>
                <w:sz w:val="18"/>
                <w:szCs w:val="18"/>
              </w:rPr>
            </w:pPr>
          </w:p>
        </w:tc>
        <w:tc>
          <w:tcPr>
            <w:tcW w:w="926" w:type="pct"/>
            <w:vMerge/>
            <w:shd w:val="clear" w:color="auto" w:fill="auto"/>
          </w:tcPr>
          <w:p w14:paraId="002116FA" w14:textId="77BB7D11" w:rsidR="00D516E7" w:rsidRPr="002D13F0" w:rsidRDefault="00D516E7" w:rsidP="00D516E7">
            <w:pPr>
              <w:keepNext/>
              <w:keepLines/>
              <w:rPr>
                <w:rFonts w:cstheme="minorHAnsi"/>
                <w:color w:val="000000" w:themeColor="text1"/>
                <w:sz w:val="18"/>
                <w:szCs w:val="18"/>
              </w:rPr>
            </w:pPr>
          </w:p>
        </w:tc>
        <w:tc>
          <w:tcPr>
            <w:tcW w:w="790" w:type="pct"/>
            <w:tcBorders>
              <w:bottom w:val="nil"/>
            </w:tcBorders>
            <w:shd w:val="clear" w:color="auto" w:fill="auto"/>
          </w:tcPr>
          <w:p w14:paraId="107B33FD" w14:textId="248D6310" w:rsidR="00D516E7" w:rsidRPr="002D13F0" w:rsidRDefault="00D516E7" w:rsidP="00D516E7">
            <w:pPr>
              <w:keepNext/>
              <w:keepLines/>
              <w:rPr>
                <w:rFonts w:cstheme="minorHAnsi"/>
                <w:color w:val="000000" w:themeColor="text1"/>
                <w:sz w:val="18"/>
                <w:szCs w:val="18"/>
              </w:rPr>
            </w:pPr>
          </w:p>
        </w:tc>
        <w:tc>
          <w:tcPr>
            <w:tcW w:w="790" w:type="pct"/>
            <w:tcBorders>
              <w:bottom w:val="nil"/>
            </w:tcBorders>
          </w:tcPr>
          <w:p w14:paraId="22E8F447" w14:textId="5F1E2B7C" w:rsidR="00D516E7" w:rsidRPr="002D13F0" w:rsidRDefault="00D516E7" w:rsidP="00D516E7">
            <w:pPr>
              <w:keepNext/>
              <w:keepLines/>
              <w:rPr>
                <w:rFonts w:cstheme="minorHAnsi"/>
                <w:color w:val="000000" w:themeColor="text1"/>
                <w:sz w:val="18"/>
                <w:szCs w:val="18"/>
              </w:rPr>
            </w:pPr>
          </w:p>
        </w:tc>
        <w:tc>
          <w:tcPr>
            <w:tcW w:w="1685" w:type="pct"/>
            <w:vMerge/>
          </w:tcPr>
          <w:p w14:paraId="2C9E70A3" w14:textId="1ED9C1B5" w:rsidR="00D516E7" w:rsidRPr="002D13F0" w:rsidRDefault="00D516E7" w:rsidP="00D516E7">
            <w:pPr>
              <w:keepNext/>
              <w:keepLines/>
              <w:rPr>
                <w:rFonts w:cstheme="minorHAnsi"/>
                <w:color w:val="FF0000"/>
                <w:sz w:val="18"/>
                <w:szCs w:val="18"/>
              </w:rPr>
            </w:pPr>
          </w:p>
        </w:tc>
      </w:tr>
      <w:tr w:rsidR="00DF4B6E" w:rsidRPr="002D13F0" w14:paraId="43A6665D" w14:textId="7EADD537" w:rsidTr="00282807">
        <w:trPr>
          <w:trHeight w:val="87"/>
        </w:trPr>
        <w:tc>
          <w:tcPr>
            <w:tcW w:w="809" w:type="pct"/>
            <w:vMerge/>
          </w:tcPr>
          <w:p w14:paraId="439F78D2" w14:textId="77777777" w:rsidR="00DF4B6E" w:rsidRPr="002D13F0" w:rsidRDefault="00DF4B6E" w:rsidP="00DF4B6E">
            <w:pPr>
              <w:keepNext/>
              <w:keepLines/>
              <w:rPr>
                <w:rFonts w:cstheme="minorHAnsi"/>
                <w:sz w:val="18"/>
                <w:szCs w:val="18"/>
              </w:rPr>
            </w:pPr>
          </w:p>
        </w:tc>
        <w:tc>
          <w:tcPr>
            <w:tcW w:w="926" w:type="pct"/>
            <w:vMerge/>
            <w:shd w:val="clear" w:color="auto" w:fill="auto"/>
          </w:tcPr>
          <w:p w14:paraId="1ECB9EB6" w14:textId="6E04A79F" w:rsidR="00DF4B6E" w:rsidRPr="002D13F0" w:rsidRDefault="00DF4B6E" w:rsidP="00DF4B6E">
            <w:pPr>
              <w:keepNext/>
              <w:keepLines/>
              <w:rPr>
                <w:rFonts w:cstheme="minorHAnsi"/>
                <w:color w:val="000000" w:themeColor="text1"/>
                <w:sz w:val="18"/>
                <w:szCs w:val="18"/>
              </w:rPr>
            </w:pPr>
          </w:p>
        </w:tc>
        <w:tc>
          <w:tcPr>
            <w:tcW w:w="790" w:type="pct"/>
            <w:tcBorders>
              <w:top w:val="nil"/>
            </w:tcBorders>
            <w:shd w:val="clear" w:color="auto" w:fill="auto"/>
          </w:tcPr>
          <w:p w14:paraId="69685928" w14:textId="77777777" w:rsidR="00DF4B6E" w:rsidRPr="002D13F0" w:rsidRDefault="00DF4B6E" w:rsidP="00DF4B6E">
            <w:pPr>
              <w:pStyle w:val="NormalWeb"/>
              <w:rPr>
                <w:rFonts w:asciiTheme="minorHAnsi" w:hAnsiTheme="minorHAnsi"/>
                <w:color w:val="000000" w:themeColor="text1"/>
                <w:sz w:val="18"/>
                <w:szCs w:val="18"/>
              </w:rPr>
            </w:pPr>
            <w:r w:rsidRPr="002D13F0">
              <w:rPr>
                <w:rFonts w:asciiTheme="minorHAnsi" w:hAnsiTheme="minorHAnsi"/>
                <w:color w:val="000000" w:themeColor="text1"/>
                <w:sz w:val="18"/>
                <w:szCs w:val="18"/>
              </w:rPr>
              <w:t xml:space="preserve">Appointment of Inclusive Education Consultant (1.0 FTE) plus oncosts </w:t>
            </w:r>
          </w:p>
          <w:p w14:paraId="633152D5" w14:textId="77777777" w:rsidR="00DF4B6E" w:rsidRPr="002D13F0" w:rsidRDefault="00DF4B6E" w:rsidP="00DF4B6E">
            <w:pPr>
              <w:pStyle w:val="NormalWeb"/>
              <w:rPr>
                <w:rFonts w:asciiTheme="minorHAnsi" w:hAnsiTheme="minorHAnsi"/>
                <w:color w:val="000000" w:themeColor="text1"/>
                <w:sz w:val="18"/>
                <w:szCs w:val="18"/>
              </w:rPr>
            </w:pPr>
            <w:r w:rsidRPr="002D13F0">
              <w:rPr>
                <w:rFonts w:asciiTheme="minorHAnsi" w:hAnsiTheme="minorHAnsi"/>
                <w:color w:val="000000" w:themeColor="text1"/>
                <w:sz w:val="18"/>
                <w:szCs w:val="18"/>
              </w:rPr>
              <w:t xml:space="preserve">2020 25% - $32,065 </w:t>
            </w:r>
          </w:p>
          <w:p w14:paraId="7643A685" w14:textId="78B71958" w:rsidR="00DF4B6E" w:rsidRPr="002D13F0" w:rsidRDefault="00DF4B6E" w:rsidP="00DF4B6E">
            <w:pPr>
              <w:pStyle w:val="NormalWeb"/>
              <w:rPr>
                <w:rFonts w:asciiTheme="minorHAnsi" w:hAnsiTheme="minorHAnsi"/>
                <w:color w:val="000000" w:themeColor="text1"/>
                <w:sz w:val="18"/>
                <w:szCs w:val="18"/>
              </w:rPr>
            </w:pPr>
            <w:r w:rsidRPr="002D13F0">
              <w:rPr>
                <w:rFonts w:asciiTheme="minorHAnsi" w:hAnsiTheme="minorHAnsi"/>
                <w:color w:val="000000" w:themeColor="text1"/>
                <w:sz w:val="18"/>
                <w:szCs w:val="18"/>
              </w:rPr>
              <w:t xml:space="preserve">Senior Education Consultant - 10% of salary + oncosts 2020 25% - $4,170 2021 </w:t>
            </w:r>
          </w:p>
          <w:p w14:paraId="1C5820CC" w14:textId="77777777" w:rsidR="00DF4B6E" w:rsidRPr="002D13F0" w:rsidRDefault="00DF4B6E" w:rsidP="00DF4B6E">
            <w:pPr>
              <w:pStyle w:val="NormalWeb"/>
              <w:rPr>
                <w:rFonts w:asciiTheme="minorHAnsi" w:hAnsiTheme="minorHAnsi"/>
                <w:color w:val="000000" w:themeColor="text1"/>
                <w:sz w:val="18"/>
                <w:szCs w:val="18"/>
              </w:rPr>
            </w:pPr>
            <w:r w:rsidRPr="002D13F0">
              <w:rPr>
                <w:rFonts w:asciiTheme="minorHAnsi" w:hAnsiTheme="minorHAnsi"/>
                <w:color w:val="000000" w:themeColor="text1"/>
                <w:sz w:val="18"/>
                <w:szCs w:val="18"/>
              </w:rPr>
              <w:t>Resources, Professional Learning &amp; Travel</w:t>
            </w:r>
            <w:r w:rsidRPr="002D13F0">
              <w:rPr>
                <w:rFonts w:asciiTheme="minorHAnsi" w:hAnsiTheme="minorHAnsi"/>
                <w:color w:val="000000" w:themeColor="text1"/>
                <w:sz w:val="18"/>
                <w:szCs w:val="18"/>
              </w:rPr>
              <w:br/>
              <w:t xml:space="preserve">2020 25% - $12,500 </w:t>
            </w:r>
          </w:p>
          <w:p w14:paraId="7BEEFBE9" w14:textId="77777777" w:rsidR="00DF4B6E" w:rsidRPr="002D13F0" w:rsidRDefault="00DF4B6E" w:rsidP="00DF4B6E">
            <w:pPr>
              <w:pStyle w:val="NormalWeb"/>
              <w:rPr>
                <w:rFonts w:asciiTheme="minorHAnsi" w:hAnsiTheme="minorHAnsi"/>
                <w:color w:val="000000" w:themeColor="text1"/>
                <w:sz w:val="18"/>
                <w:szCs w:val="18"/>
              </w:rPr>
            </w:pPr>
            <w:r w:rsidRPr="002D13F0">
              <w:rPr>
                <w:rFonts w:asciiTheme="minorHAnsi" w:hAnsiTheme="minorHAnsi"/>
                <w:color w:val="000000" w:themeColor="text1"/>
                <w:sz w:val="18"/>
                <w:szCs w:val="18"/>
              </w:rPr>
              <w:t xml:space="preserve">Admin support 2020 25% - $1,250 </w:t>
            </w:r>
          </w:p>
          <w:p w14:paraId="1A4316A1" w14:textId="497EAC58" w:rsidR="00DF4B6E" w:rsidRPr="002D13F0" w:rsidRDefault="00DF4B6E" w:rsidP="00DF4B6E">
            <w:pPr>
              <w:pStyle w:val="NormalWeb"/>
              <w:rPr>
                <w:rFonts w:asciiTheme="minorHAnsi" w:hAnsiTheme="minorHAnsi"/>
                <w:b/>
                <w:bCs/>
                <w:color w:val="000000" w:themeColor="text1"/>
                <w:sz w:val="18"/>
                <w:szCs w:val="18"/>
              </w:rPr>
            </w:pPr>
            <w:r w:rsidRPr="002D13F0">
              <w:rPr>
                <w:rFonts w:asciiTheme="minorHAnsi" w:hAnsiTheme="minorHAnsi"/>
                <w:b/>
                <w:bCs/>
                <w:color w:val="000000" w:themeColor="text1"/>
                <w:sz w:val="18"/>
                <w:szCs w:val="18"/>
              </w:rPr>
              <w:t>Total Choice and Affordability Funding: $</w:t>
            </w:r>
            <w:r w:rsidR="008371C4" w:rsidRPr="002D13F0">
              <w:rPr>
                <w:rFonts w:asciiTheme="minorHAnsi" w:hAnsiTheme="minorHAnsi"/>
                <w:b/>
                <w:bCs/>
                <w:color w:val="000000" w:themeColor="text1"/>
                <w:sz w:val="18"/>
                <w:szCs w:val="18"/>
              </w:rPr>
              <w:t>49,985</w:t>
            </w:r>
          </w:p>
          <w:p w14:paraId="04947301" w14:textId="314AACB2" w:rsidR="00DF4B6E" w:rsidRPr="002D13F0" w:rsidRDefault="00DF4B6E" w:rsidP="00DF4B6E">
            <w:pPr>
              <w:keepNext/>
              <w:keepLines/>
              <w:rPr>
                <w:rFonts w:cstheme="minorHAnsi"/>
                <w:color w:val="000000" w:themeColor="text1"/>
                <w:sz w:val="18"/>
                <w:szCs w:val="18"/>
              </w:rPr>
            </w:pPr>
          </w:p>
        </w:tc>
        <w:tc>
          <w:tcPr>
            <w:tcW w:w="790" w:type="pct"/>
            <w:tcBorders>
              <w:top w:val="nil"/>
            </w:tcBorders>
          </w:tcPr>
          <w:p w14:paraId="203C0A87" w14:textId="05AFCF7F" w:rsidR="00DF4B6E" w:rsidRPr="002D13F0" w:rsidRDefault="00DF4B6E" w:rsidP="00DF4B6E">
            <w:pPr>
              <w:pStyle w:val="NormalWeb"/>
              <w:rPr>
                <w:rFonts w:asciiTheme="minorHAnsi" w:hAnsiTheme="minorHAnsi"/>
                <w:color w:val="000000" w:themeColor="text1"/>
                <w:sz w:val="18"/>
                <w:szCs w:val="18"/>
              </w:rPr>
            </w:pPr>
            <w:r w:rsidRPr="002D13F0">
              <w:rPr>
                <w:rFonts w:asciiTheme="minorHAnsi" w:hAnsiTheme="minorHAnsi"/>
                <w:color w:val="000000" w:themeColor="text1"/>
                <w:sz w:val="18"/>
                <w:szCs w:val="18"/>
              </w:rPr>
              <w:t xml:space="preserve">Senior Education Consultant - </w:t>
            </w:r>
            <w:r w:rsidR="00477E9A" w:rsidRPr="002D13F0">
              <w:rPr>
                <w:rFonts w:asciiTheme="minorHAnsi" w:hAnsiTheme="minorHAnsi"/>
                <w:color w:val="000000" w:themeColor="text1"/>
                <w:sz w:val="18"/>
                <w:szCs w:val="18"/>
              </w:rPr>
              <w:t>10</w:t>
            </w:r>
            <w:r w:rsidRPr="002D13F0">
              <w:rPr>
                <w:rFonts w:asciiTheme="minorHAnsi" w:hAnsiTheme="minorHAnsi"/>
                <w:color w:val="000000" w:themeColor="text1"/>
                <w:sz w:val="18"/>
                <w:szCs w:val="18"/>
              </w:rPr>
              <w:t xml:space="preserve">% of salary + oncosts 2020 25% - $4,170  </w:t>
            </w:r>
          </w:p>
          <w:p w14:paraId="026C2BC5" w14:textId="34103250" w:rsidR="00DF4B6E" w:rsidRPr="002D13F0" w:rsidRDefault="00DF4B6E" w:rsidP="00DF4B6E">
            <w:pPr>
              <w:pStyle w:val="NormalWeb"/>
              <w:rPr>
                <w:rFonts w:asciiTheme="minorHAnsi" w:hAnsiTheme="minorHAnsi"/>
                <w:color w:val="000000" w:themeColor="text1"/>
                <w:sz w:val="18"/>
                <w:szCs w:val="18"/>
              </w:rPr>
            </w:pPr>
            <w:r w:rsidRPr="002D13F0">
              <w:rPr>
                <w:rFonts w:asciiTheme="minorHAnsi" w:hAnsiTheme="minorHAnsi"/>
                <w:color w:val="000000" w:themeColor="text1"/>
                <w:sz w:val="18"/>
                <w:szCs w:val="18"/>
              </w:rPr>
              <w:t xml:space="preserve">Admin support 2020 25% - $1,250 </w:t>
            </w:r>
          </w:p>
          <w:p w14:paraId="2D841F4A" w14:textId="77777777" w:rsidR="00282807" w:rsidRPr="002D13F0" w:rsidRDefault="00282807" w:rsidP="00DF4B6E">
            <w:pPr>
              <w:pStyle w:val="NormalWeb"/>
              <w:rPr>
                <w:rFonts w:asciiTheme="minorHAnsi" w:hAnsiTheme="minorHAnsi"/>
                <w:b/>
                <w:bCs/>
                <w:color w:val="000000" w:themeColor="text1"/>
                <w:sz w:val="18"/>
                <w:szCs w:val="18"/>
              </w:rPr>
            </w:pPr>
          </w:p>
          <w:p w14:paraId="64BEC40E" w14:textId="77777777" w:rsidR="00282807" w:rsidRPr="002D13F0" w:rsidRDefault="00282807" w:rsidP="00DF4B6E">
            <w:pPr>
              <w:pStyle w:val="NormalWeb"/>
              <w:rPr>
                <w:rFonts w:asciiTheme="minorHAnsi" w:hAnsiTheme="minorHAnsi"/>
                <w:b/>
                <w:bCs/>
                <w:color w:val="000000" w:themeColor="text1"/>
                <w:sz w:val="18"/>
                <w:szCs w:val="18"/>
              </w:rPr>
            </w:pPr>
          </w:p>
          <w:p w14:paraId="57DD378A" w14:textId="77777777" w:rsidR="00282807" w:rsidRPr="002D13F0" w:rsidRDefault="00282807" w:rsidP="00DF4B6E">
            <w:pPr>
              <w:pStyle w:val="NormalWeb"/>
              <w:rPr>
                <w:rFonts w:asciiTheme="minorHAnsi" w:hAnsiTheme="minorHAnsi"/>
                <w:b/>
                <w:bCs/>
                <w:color w:val="000000" w:themeColor="text1"/>
                <w:sz w:val="18"/>
                <w:szCs w:val="18"/>
              </w:rPr>
            </w:pPr>
          </w:p>
          <w:p w14:paraId="49254B93" w14:textId="77777777" w:rsidR="00282807" w:rsidRPr="002D13F0" w:rsidRDefault="00282807" w:rsidP="00DF4B6E">
            <w:pPr>
              <w:pStyle w:val="NormalWeb"/>
              <w:rPr>
                <w:rFonts w:asciiTheme="minorHAnsi" w:hAnsiTheme="minorHAnsi"/>
                <w:b/>
                <w:bCs/>
                <w:color w:val="000000" w:themeColor="text1"/>
                <w:sz w:val="18"/>
                <w:szCs w:val="18"/>
              </w:rPr>
            </w:pPr>
          </w:p>
          <w:p w14:paraId="668F1E76" w14:textId="77777777" w:rsidR="002D13F0" w:rsidRDefault="002D13F0" w:rsidP="00DF4B6E">
            <w:pPr>
              <w:pStyle w:val="NormalWeb"/>
              <w:rPr>
                <w:rFonts w:asciiTheme="minorHAnsi" w:hAnsiTheme="minorHAnsi"/>
                <w:b/>
                <w:bCs/>
                <w:color w:val="000000" w:themeColor="text1"/>
                <w:sz w:val="18"/>
                <w:szCs w:val="18"/>
              </w:rPr>
            </w:pPr>
          </w:p>
          <w:p w14:paraId="0F1C96B2" w14:textId="06041B11" w:rsidR="00DF4B6E" w:rsidRPr="002D13F0" w:rsidRDefault="00DF4B6E" w:rsidP="00DF4B6E">
            <w:pPr>
              <w:pStyle w:val="NormalWeb"/>
              <w:rPr>
                <w:rFonts w:asciiTheme="minorHAnsi" w:hAnsiTheme="minorHAnsi"/>
                <w:b/>
                <w:bCs/>
                <w:color w:val="000000" w:themeColor="text1"/>
                <w:sz w:val="18"/>
                <w:szCs w:val="18"/>
              </w:rPr>
            </w:pPr>
            <w:r w:rsidRPr="002D13F0">
              <w:rPr>
                <w:rFonts w:asciiTheme="minorHAnsi" w:hAnsiTheme="minorHAnsi"/>
                <w:b/>
                <w:bCs/>
                <w:color w:val="000000" w:themeColor="text1"/>
                <w:sz w:val="18"/>
                <w:szCs w:val="18"/>
              </w:rPr>
              <w:t>Total Choice and Affordability Funding: $5,420</w:t>
            </w:r>
          </w:p>
          <w:p w14:paraId="5DF4104B" w14:textId="6E694C7C" w:rsidR="00DF4B6E" w:rsidRPr="002D13F0" w:rsidRDefault="00DF4B6E" w:rsidP="00DF4B6E">
            <w:pPr>
              <w:keepNext/>
              <w:keepLines/>
              <w:rPr>
                <w:rFonts w:cstheme="minorHAnsi"/>
                <w:color w:val="000000" w:themeColor="text1"/>
                <w:sz w:val="18"/>
                <w:szCs w:val="18"/>
              </w:rPr>
            </w:pPr>
          </w:p>
        </w:tc>
        <w:tc>
          <w:tcPr>
            <w:tcW w:w="1685" w:type="pct"/>
            <w:vMerge/>
          </w:tcPr>
          <w:p w14:paraId="10E64983" w14:textId="5DF0121F" w:rsidR="00DF4B6E" w:rsidRPr="002D13F0" w:rsidRDefault="00DF4B6E" w:rsidP="00DF4B6E">
            <w:pPr>
              <w:keepNext/>
              <w:keepLines/>
              <w:rPr>
                <w:rFonts w:cstheme="minorHAnsi"/>
                <w:color w:val="FF0000"/>
                <w:sz w:val="18"/>
                <w:szCs w:val="18"/>
              </w:rPr>
            </w:pPr>
          </w:p>
        </w:tc>
      </w:tr>
    </w:tbl>
    <w:p w14:paraId="36CDE631" w14:textId="62D11062" w:rsidR="00F66737" w:rsidRDefault="00F66737">
      <w:pPr>
        <w:rPr>
          <w:sz w:val="18"/>
          <w:szCs w:val="18"/>
        </w:rPr>
      </w:pPr>
    </w:p>
    <w:p w14:paraId="096E6DE6" w14:textId="373215D6" w:rsidR="002D13F0" w:rsidRDefault="002D13F0">
      <w:pPr>
        <w:rPr>
          <w:sz w:val="18"/>
          <w:szCs w:val="18"/>
        </w:rPr>
      </w:pPr>
    </w:p>
    <w:p w14:paraId="177C8311" w14:textId="1EBCF23A" w:rsidR="001E54C7" w:rsidRDefault="001E54C7">
      <w:pPr>
        <w:rPr>
          <w:sz w:val="18"/>
          <w:szCs w:val="18"/>
        </w:rPr>
      </w:pPr>
    </w:p>
    <w:p w14:paraId="51A566BF" w14:textId="516398C2" w:rsidR="001E54C7" w:rsidRDefault="001E54C7">
      <w:pPr>
        <w:rPr>
          <w:sz w:val="18"/>
          <w:szCs w:val="18"/>
        </w:rPr>
      </w:pPr>
    </w:p>
    <w:p w14:paraId="74E82F7A" w14:textId="77777777" w:rsidR="001E54C7" w:rsidRPr="002D13F0" w:rsidRDefault="001E54C7">
      <w:pPr>
        <w:rPr>
          <w:sz w:val="18"/>
          <w:szCs w:val="18"/>
        </w:rPr>
      </w:pPr>
    </w:p>
    <w:tbl>
      <w:tblPr>
        <w:tblStyle w:val="TableGrid"/>
        <w:tblpPr w:leftFromText="180" w:rightFromText="180" w:vertAnchor="text" w:tblpY="1"/>
        <w:tblOverlap w:val="never"/>
        <w:tblW w:w="5000" w:type="pct"/>
        <w:tblLook w:val="04A0" w:firstRow="1" w:lastRow="0" w:firstColumn="1" w:lastColumn="0" w:noHBand="0" w:noVBand="1"/>
      </w:tblPr>
      <w:tblGrid>
        <w:gridCol w:w="2353"/>
        <w:gridCol w:w="2652"/>
        <w:gridCol w:w="2120"/>
        <w:gridCol w:w="2445"/>
        <w:gridCol w:w="4969"/>
      </w:tblGrid>
      <w:tr w:rsidR="002D13F0" w:rsidRPr="004E7889" w14:paraId="4FD427BC" w14:textId="77777777" w:rsidTr="002D13F0">
        <w:trPr>
          <w:trHeight w:val="261"/>
        </w:trPr>
        <w:tc>
          <w:tcPr>
            <w:tcW w:w="809" w:type="pct"/>
          </w:tcPr>
          <w:p w14:paraId="2F18E8FF" w14:textId="77777777" w:rsidR="002D13F0" w:rsidRPr="004E7889" w:rsidRDefault="002D13F0" w:rsidP="000416C7">
            <w:pPr>
              <w:keepNext/>
              <w:keepLines/>
              <w:rPr>
                <w:rFonts w:cstheme="minorHAnsi"/>
                <w:b/>
                <w:sz w:val="20"/>
                <w:szCs w:val="20"/>
              </w:rPr>
            </w:pPr>
            <w:r w:rsidRPr="004E7889">
              <w:rPr>
                <w:rFonts w:cstheme="minorHAnsi"/>
                <w:b/>
                <w:sz w:val="20"/>
                <w:szCs w:val="20"/>
              </w:rPr>
              <w:lastRenderedPageBreak/>
              <w:t>Priority</w:t>
            </w:r>
            <w:r w:rsidRPr="004E7889">
              <w:rPr>
                <w:rFonts w:cstheme="minorHAnsi"/>
                <w:b/>
                <w:sz w:val="20"/>
                <w:szCs w:val="20"/>
                <w:vertAlign w:val="superscript"/>
              </w:rPr>
              <w:t>1</w:t>
            </w:r>
          </w:p>
        </w:tc>
        <w:tc>
          <w:tcPr>
            <w:tcW w:w="912" w:type="pct"/>
          </w:tcPr>
          <w:p w14:paraId="69AF3EC6" w14:textId="77777777" w:rsidR="002D13F0" w:rsidRPr="004E7889" w:rsidRDefault="002D13F0" w:rsidP="000416C7">
            <w:pPr>
              <w:keepNext/>
              <w:keepLines/>
              <w:rPr>
                <w:rFonts w:cstheme="minorHAnsi"/>
                <w:b/>
                <w:sz w:val="20"/>
                <w:szCs w:val="20"/>
              </w:rPr>
            </w:pPr>
            <w:r w:rsidRPr="004E7889">
              <w:rPr>
                <w:rFonts w:cstheme="minorHAnsi"/>
                <w:b/>
                <w:sz w:val="20"/>
                <w:szCs w:val="20"/>
              </w:rPr>
              <w:t>Activities/Initiatives</w:t>
            </w:r>
          </w:p>
        </w:tc>
        <w:tc>
          <w:tcPr>
            <w:tcW w:w="729" w:type="pct"/>
          </w:tcPr>
          <w:p w14:paraId="03081E5B" w14:textId="77777777" w:rsidR="002D13F0" w:rsidRPr="004E7889" w:rsidRDefault="002D13F0" w:rsidP="000416C7">
            <w:pPr>
              <w:keepNext/>
              <w:keepLines/>
              <w:rPr>
                <w:rFonts w:cstheme="minorHAnsi"/>
                <w:b/>
                <w:sz w:val="20"/>
                <w:szCs w:val="20"/>
              </w:rPr>
            </w:pPr>
            <w:r w:rsidRPr="004E7889">
              <w:rPr>
                <w:rFonts w:cstheme="minorHAnsi"/>
                <w:b/>
                <w:sz w:val="20"/>
                <w:szCs w:val="20"/>
              </w:rPr>
              <w:t>Budgeted</w:t>
            </w:r>
            <w:r w:rsidRPr="004E7889">
              <w:rPr>
                <w:rFonts w:cstheme="minorHAnsi"/>
                <w:b/>
                <w:sz w:val="20"/>
                <w:szCs w:val="20"/>
                <w:vertAlign w:val="superscript"/>
              </w:rPr>
              <w:t>2</w:t>
            </w:r>
          </w:p>
        </w:tc>
        <w:tc>
          <w:tcPr>
            <w:tcW w:w="841" w:type="pct"/>
          </w:tcPr>
          <w:p w14:paraId="6981362A" w14:textId="77777777" w:rsidR="002D13F0" w:rsidRPr="004E7889" w:rsidRDefault="002D13F0" w:rsidP="000416C7">
            <w:pPr>
              <w:keepNext/>
              <w:keepLines/>
              <w:rPr>
                <w:rFonts w:cstheme="minorHAnsi"/>
                <w:b/>
                <w:sz w:val="20"/>
                <w:szCs w:val="20"/>
              </w:rPr>
            </w:pPr>
            <w:r w:rsidRPr="004E7889">
              <w:rPr>
                <w:rFonts w:cstheme="minorHAnsi"/>
                <w:b/>
                <w:sz w:val="20"/>
                <w:szCs w:val="20"/>
              </w:rPr>
              <w:t>Spent</w:t>
            </w:r>
            <w:r w:rsidRPr="004E7889">
              <w:rPr>
                <w:rFonts w:cstheme="minorHAnsi"/>
                <w:b/>
                <w:sz w:val="20"/>
                <w:szCs w:val="20"/>
                <w:vertAlign w:val="superscript"/>
              </w:rPr>
              <w:t>3</w:t>
            </w:r>
          </w:p>
        </w:tc>
        <w:tc>
          <w:tcPr>
            <w:tcW w:w="1709" w:type="pct"/>
          </w:tcPr>
          <w:p w14:paraId="1D07D070" w14:textId="77777777" w:rsidR="002D13F0" w:rsidRPr="004E7889" w:rsidRDefault="002D13F0" w:rsidP="000416C7">
            <w:pPr>
              <w:keepNext/>
              <w:keepLines/>
              <w:rPr>
                <w:rFonts w:cstheme="minorHAnsi"/>
                <w:b/>
                <w:sz w:val="20"/>
                <w:szCs w:val="20"/>
              </w:rPr>
            </w:pPr>
            <w:r w:rsidRPr="004E7889">
              <w:rPr>
                <w:rFonts w:cstheme="minorHAnsi"/>
                <w:b/>
                <w:sz w:val="20"/>
                <w:szCs w:val="20"/>
              </w:rPr>
              <w:t>Description of outcome against targeted priority</w:t>
            </w:r>
          </w:p>
        </w:tc>
      </w:tr>
      <w:tr w:rsidR="002D13F0" w:rsidRPr="004E7889" w14:paraId="0B9EB6A2" w14:textId="77777777" w:rsidTr="009D591C">
        <w:trPr>
          <w:trHeight w:val="846"/>
        </w:trPr>
        <w:tc>
          <w:tcPr>
            <w:tcW w:w="809" w:type="pct"/>
          </w:tcPr>
          <w:p w14:paraId="19054957" w14:textId="77777777" w:rsidR="002D13F0" w:rsidRPr="004E7889" w:rsidRDefault="002D13F0" w:rsidP="000416C7">
            <w:pPr>
              <w:keepNext/>
              <w:keepLines/>
              <w:rPr>
                <w:rFonts w:cstheme="minorHAnsi"/>
                <w:sz w:val="20"/>
                <w:szCs w:val="20"/>
              </w:rPr>
            </w:pPr>
            <w:r w:rsidRPr="004E7889">
              <w:rPr>
                <w:rFonts w:cstheme="minorHAnsi"/>
                <w:sz w:val="20"/>
                <w:szCs w:val="20"/>
              </w:rPr>
              <w:t>Priority as per your agreement/work plan</w:t>
            </w:r>
          </w:p>
          <w:p w14:paraId="7ADB539C" w14:textId="77777777" w:rsidR="002D13F0" w:rsidRPr="004E7889" w:rsidRDefault="002D13F0" w:rsidP="000416C7">
            <w:pPr>
              <w:rPr>
                <w:rFonts w:cstheme="minorHAnsi"/>
                <w:sz w:val="20"/>
                <w:szCs w:val="20"/>
              </w:rPr>
            </w:pPr>
          </w:p>
        </w:tc>
        <w:tc>
          <w:tcPr>
            <w:tcW w:w="912" w:type="pct"/>
          </w:tcPr>
          <w:p w14:paraId="4B23930A" w14:textId="77777777" w:rsidR="002D13F0" w:rsidRPr="004E7889" w:rsidRDefault="002D13F0" w:rsidP="000416C7">
            <w:pPr>
              <w:keepNext/>
              <w:keepLines/>
              <w:rPr>
                <w:rFonts w:cstheme="minorHAnsi"/>
                <w:sz w:val="20"/>
                <w:szCs w:val="20"/>
              </w:rPr>
            </w:pPr>
            <w:r w:rsidRPr="004E7889">
              <w:rPr>
                <w:rFonts w:cstheme="minorHAnsi"/>
                <w:sz w:val="20"/>
                <w:szCs w:val="20"/>
              </w:rPr>
              <w:t>Activities and initiatives as per your agreement/work plan</w:t>
            </w:r>
          </w:p>
          <w:p w14:paraId="2ECCBAC7" w14:textId="77777777" w:rsidR="002D13F0" w:rsidRPr="004E7889" w:rsidRDefault="002D13F0" w:rsidP="000416C7">
            <w:pPr>
              <w:keepNext/>
              <w:keepLines/>
              <w:rPr>
                <w:rFonts w:cstheme="minorHAnsi"/>
                <w:sz w:val="20"/>
                <w:szCs w:val="20"/>
              </w:rPr>
            </w:pPr>
          </w:p>
        </w:tc>
        <w:tc>
          <w:tcPr>
            <w:tcW w:w="1570" w:type="pct"/>
            <w:gridSpan w:val="2"/>
          </w:tcPr>
          <w:p w14:paraId="7F263D74" w14:textId="77777777" w:rsidR="002D13F0" w:rsidRPr="004E7889" w:rsidRDefault="002D13F0" w:rsidP="000416C7">
            <w:pPr>
              <w:keepNext/>
              <w:keepLines/>
              <w:rPr>
                <w:rFonts w:cstheme="minorHAnsi"/>
                <w:sz w:val="20"/>
                <w:szCs w:val="20"/>
              </w:rPr>
            </w:pPr>
            <w:r w:rsidRPr="004E7889">
              <w:rPr>
                <w:rFonts w:cstheme="minorHAnsi"/>
                <w:sz w:val="20"/>
                <w:szCs w:val="20"/>
              </w:rPr>
              <w:t>Expenditure on the activity managed centrally by the NGRB and funding distributed to schools.</w:t>
            </w:r>
          </w:p>
        </w:tc>
        <w:tc>
          <w:tcPr>
            <w:tcW w:w="1709" w:type="pct"/>
          </w:tcPr>
          <w:p w14:paraId="7910912F" w14:textId="77777777" w:rsidR="002D13F0" w:rsidRPr="004E7889" w:rsidRDefault="002D13F0" w:rsidP="000416C7">
            <w:pPr>
              <w:keepNext/>
              <w:keepLines/>
              <w:rPr>
                <w:rFonts w:cstheme="minorHAnsi"/>
                <w:sz w:val="20"/>
                <w:szCs w:val="20"/>
              </w:rPr>
            </w:pPr>
            <w:r w:rsidRPr="004E7889">
              <w:rPr>
                <w:rFonts w:cstheme="minorHAnsi"/>
                <w:sz w:val="20"/>
                <w:szCs w:val="20"/>
              </w:rPr>
              <w:t>Please provide a description of outcomes achieved against the targeted priorities and indicators of success in your agreement/work plan</w:t>
            </w:r>
          </w:p>
        </w:tc>
      </w:tr>
    </w:tbl>
    <w:p w14:paraId="165B1B31" w14:textId="77777777" w:rsidR="00F66737" w:rsidRPr="004E7889" w:rsidRDefault="00F66737" w:rsidP="009D591C">
      <w:pPr>
        <w:spacing w:after="0" w:line="120" w:lineRule="auto"/>
        <w:rPr>
          <w:sz w:val="20"/>
          <w:szCs w:val="20"/>
        </w:rPr>
      </w:pPr>
    </w:p>
    <w:tbl>
      <w:tblPr>
        <w:tblStyle w:val="TableGrid"/>
        <w:tblpPr w:leftFromText="180" w:rightFromText="180" w:vertAnchor="text" w:tblpY="1"/>
        <w:tblOverlap w:val="never"/>
        <w:tblW w:w="5000" w:type="pct"/>
        <w:tblLook w:val="04A0" w:firstRow="1" w:lastRow="0" w:firstColumn="1" w:lastColumn="0" w:noHBand="0" w:noVBand="1"/>
      </w:tblPr>
      <w:tblGrid>
        <w:gridCol w:w="2352"/>
        <w:gridCol w:w="2693"/>
        <w:gridCol w:w="2297"/>
        <w:gridCol w:w="2297"/>
        <w:gridCol w:w="4900"/>
      </w:tblGrid>
      <w:tr w:rsidR="00DF4B6E" w:rsidRPr="009D591C" w14:paraId="6FADAA3E" w14:textId="77777777" w:rsidTr="00282807">
        <w:trPr>
          <w:trHeight w:val="87"/>
        </w:trPr>
        <w:tc>
          <w:tcPr>
            <w:tcW w:w="809" w:type="pct"/>
          </w:tcPr>
          <w:p w14:paraId="05C55B0F" w14:textId="1AA90C70" w:rsidR="00DF4B6E" w:rsidRPr="009D591C" w:rsidRDefault="00DF4B6E" w:rsidP="00DF4B6E">
            <w:pPr>
              <w:pStyle w:val="NormalWeb"/>
              <w:rPr>
                <w:rFonts w:asciiTheme="minorHAnsi" w:hAnsiTheme="minorHAnsi"/>
                <w:sz w:val="18"/>
                <w:szCs w:val="18"/>
              </w:rPr>
            </w:pPr>
            <w:r w:rsidRPr="009D591C">
              <w:rPr>
                <w:rFonts w:asciiTheme="minorHAnsi" w:hAnsiTheme="minorHAnsi"/>
                <w:i/>
                <w:iCs/>
                <w:sz w:val="18"/>
                <w:szCs w:val="18"/>
              </w:rPr>
              <w:t xml:space="preserve">Project 4: </w:t>
            </w:r>
            <w:r w:rsidR="003A74D3" w:rsidRPr="009D591C">
              <w:rPr>
                <w:rFonts w:asciiTheme="minorHAnsi" w:hAnsiTheme="minorHAnsi"/>
                <w:i/>
                <w:iCs/>
                <w:sz w:val="18"/>
                <w:szCs w:val="18"/>
              </w:rPr>
              <w:t xml:space="preserve">Regional </w:t>
            </w:r>
            <w:r w:rsidRPr="009D591C">
              <w:rPr>
                <w:rFonts w:asciiTheme="minorHAnsi" w:hAnsiTheme="minorHAnsi"/>
                <w:i/>
                <w:iCs/>
                <w:sz w:val="18"/>
                <w:szCs w:val="18"/>
              </w:rPr>
              <w:t xml:space="preserve">Transition assistance </w:t>
            </w:r>
          </w:p>
          <w:p w14:paraId="7EAA9384" w14:textId="77777777" w:rsidR="00DF4B6E" w:rsidRPr="009D591C" w:rsidRDefault="00DF4B6E" w:rsidP="00DF4B6E">
            <w:pPr>
              <w:pStyle w:val="NormalWeb"/>
              <w:rPr>
                <w:rFonts w:asciiTheme="minorHAnsi" w:hAnsiTheme="minorHAnsi"/>
                <w:sz w:val="18"/>
                <w:szCs w:val="18"/>
              </w:rPr>
            </w:pPr>
            <w:r w:rsidRPr="009D591C">
              <w:rPr>
                <w:rFonts w:asciiTheme="minorHAnsi" w:hAnsiTheme="minorHAnsi"/>
                <w:b/>
                <w:bCs/>
                <w:sz w:val="18"/>
                <w:szCs w:val="18"/>
              </w:rPr>
              <w:t xml:space="preserve">Relevant national/local priority: </w:t>
            </w:r>
            <w:r w:rsidRPr="009D591C">
              <w:rPr>
                <w:rFonts w:asciiTheme="minorHAnsi" w:hAnsiTheme="minorHAnsi"/>
                <w:sz w:val="18"/>
                <w:szCs w:val="18"/>
              </w:rPr>
              <w:t xml:space="preserve">The Choice and Affordability Fund incorporates the National Adjustment Assistance Fund. The Choice and Affordability Fund will also provide support for schools in general to transition to a new capacity to contribute model for recurrent funding. </w:t>
            </w:r>
          </w:p>
          <w:p w14:paraId="2BE32639" w14:textId="77777777" w:rsidR="00DF4B6E" w:rsidRPr="009D591C" w:rsidRDefault="00DF4B6E" w:rsidP="00DF4B6E">
            <w:pPr>
              <w:keepNext/>
              <w:keepLines/>
              <w:rPr>
                <w:rFonts w:cstheme="minorHAnsi"/>
                <w:sz w:val="18"/>
                <w:szCs w:val="18"/>
              </w:rPr>
            </w:pPr>
          </w:p>
        </w:tc>
        <w:tc>
          <w:tcPr>
            <w:tcW w:w="926" w:type="pct"/>
            <w:shd w:val="clear" w:color="auto" w:fill="auto"/>
          </w:tcPr>
          <w:p w14:paraId="3C431170" w14:textId="7F4CC903" w:rsidR="00DF4B6E" w:rsidRPr="009D591C" w:rsidRDefault="00DF4B6E" w:rsidP="00DF4B6E">
            <w:pPr>
              <w:pStyle w:val="NormalWeb"/>
              <w:rPr>
                <w:rFonts w:asciiTheme="minorHAnsi" w:hAnsiTheme="minorHAnsi"/>
                <w:sz w:val="18"/>
                <w:szCs w:val="18"/>
              </w:rPr>
            </w:pPr>
            <w:r w:rsidRPr="009D591C">
              <w:rPr>
                <w:rFonts w:asciiTheme="minorHAnsi" w:hAnsiTheme="minorHAnsi"/>
                <w:sz w:val="18"/>
                <w:szCs w:val="18"/>
              </w:rPr>
              <w:t xml:space="preserve">There are no Tasmanian independent schools that would have met the criteria to have access to support through the National Adjustment Assistance Fund. </w:t>
            </w:r>
          </w:p>
          <w:p w14:paraId="7400CBDA" w14:textId="77777777" w:rsidR="00DF4B6E" w:rsidRPr="009D591C" w:rsidRDefault="00DF4B6E" w:rsidP="00DF4B6E">
            <w:pPr>
              <w:pStyle w:val="NormalWeb"/>
              <w:rPr>
                <w:rFonts w:asciiTheme="minorHAnsi" w:hAnsiTheme="minorHAnsi"/>
                <w:sz w:val="18"/>
                <w:szCs w:val="18"/>
              </w:rPr>
            </w:pPr>
            <w:r w:rsidRPr="009D591C">
              <w:rPr>
                <w:rFonts w:asciiTheme="minorHAnsi" w:hAnsiTheme="minorHAnsi"/>
                <w:sz w:val="18"/>
                <w:szCs w:val="18"/>
              </w:rPr>
              <w:t xml:space="preserve">The Choice and Affordability Fund will provide compulsory regional assistance for four eligible schools during their transition to the Direct Measure of Income for capacity to contribute during 2022 to 2029. </w:t>
            </w:r>
          </w:p>
          <w:p w14:paraId="0B4A5168" w14:textId="463FA175" w:rsidR="00F9374A" w:rsidRPr="009D591C" w:rsidRDefault="00DF4B6E" w:rsidP="00DF4B6E">
            <w:pPr>
              <w:pStyle w:val="NormalWeb"/>
              <w:rPr>
                <w:rFonts w:asciiTheme="minorHAnsi" w:hAnsiTheme="minorHAnsi"/>
                <w:sz w:val="18"/>
                <w:szCs w:val="18"/>
              </w:rPr>
            </w:pPr>
            <w:r w:rsidRPr="009D591C">
              <w:rPr>
                <w:rFonts w:asciiTheme="minorHAnsi" w:hAnsiTheme="minorHAnsi"/>
                <w:sz w:val="18"/>
                <w:szCs w:val="18"/>
              </w:rPr>
              <w:t xml:space="preserve">The Choice and Affordability Fund will also provide support for schools in general to transition to a new capacity to contribute model for recurrent funding although it is anticipated that very few other Tasmanian independent schools will need that support. </w:t>
            </w:r>
          </w:p>
          <w:p w14:paraId="60ECE44D" w14:textId="527FC8E1" w:rsidR="00DF4B6E" w:rsidRPr="009D591C" w:rsidRDefault="00DF4B6E" w:rsidP="00DF4B6E">
            <w:pPr>
              <w:pStyle w:val="NormalWeb"/>
              <w:rPr>
                <w:rFonts w:asciiTheme="minorHAnsi" w:hAnsiTheme="minorHAnsi"/>
                <w:sz w:val="18"/>
                <w:szCs w:val="18"/>
              </w:rPr>
            </w:pPr>
            <w:r w:rsidRPr="009D591C">
              <w:rPr>
                <w:rFonts w:asciiTheme="minorHAnsi" w:hAnsiTheme="minorHAnsi"/>
                <w:sz w:val="18"/>
                <w:szCs w:val="18"/>
              </w:rPr>
              <w:t xml:space="preserve">As no support is planned for 2020 or 2021, transition assistance expenditure has been deferred to 2022-2029. </w:t>
            </w:r>
          </w:p>
          <w:p w14:paraId="443E3505" w14:textId="77777777" w:rsidR="00DF4B6E" w:rsidRPr="009D591C" w:rsidRDefault="00DF4B6E" w:rsidP="00DF4B6E">
            <w:pPr>
              <w:keepNext/>
              <w:keepLines/>
              <w:rPr>
                <w:rFonts w:cstheme="minorHAnsi"/>
                <w:color w:val="000000" w:themeColor="text1"/>
                <w:sz w:val="18"/>
                <w:szCs w:val="18"/>
              </w:rPr>
            </w:pPr>
          </w:p>
        </w:tc>
        <w:tc>
          <w:tcPr>
            <w:tcW w:w="790" w:type="pct"/>
            <w:shd w:val="clear" w:color="auto" w:fill="auto"/>
          </w:tcPr>
          <w:p w14:paraId="3CA97831" w14:textId="77777777" w:rsidR="000E2115" w:rsidRPr="009D591C" w:rsidRDefault="000E2115" w:rsidP="000E2115">
            <w:pPr>
              <w:pStyle w:val="NormalWeb"/>
              <w:rPr>
                <w:rFonts w:asciiTheme="minorHAnsi" w:hAnsiTheme="minorHAnsi"/>
                <w:color w:val="000000" w:themeColor="text1"/>
                <w:sz w:val="18"/>
                <w:szCs w:val="18"/>
              </w:rPr>
            </w:pPr>
            <w:r w:rsidRPr="009D591C">
              <w:rPr>
                <w:rFonts w:asciiTheme="minorHAnsi" w:hAnsiTheme="minorHAnsi"/>
                <w:color w:val="000000" w:themeColor="text1"/>
                <w:sz w:val="18"/>
                <w:szCs w:val="18"/>
              </w:rPr>
              <w:t xml:space="preserve">2020  NIL </w:t>
            </w:r>
          </w:p>
          <w:p w14:paraId="4C74C0F3" w14:textId="77777777" w:rsidR="000E2115" w:rsidRPr="009D591C" w:rsidRDefault="000E2115" w:rsidP="000E2115">
            <w:pPr>
              <w:pStyle w:val="NormalWeb"/>
              <w:rPr>
                <w:rFonts w:asciiTheme="minorHAnsi" w:hAnsiTheme="minorHAnsi"/>
                <w:i/>
                <w:iCs/>
                <w:color w:val="000000" w:themeColor="text1"/>
                <w:sz w:val="18"/>
                <w:szCs w:val="18"/>
              </w:rPr>
            </w:pPr>
            <w:r w:rsidRPr="009D591C">
              <w:rPr>
                <w:rFonts w:asciiTheme="minorHAnsi" w:hAnsiTheme="minorHAnsi"/>
                <w:color w:val="000000" w:themeColor="text1"/>
                <w:sz w:val="18"/>
                <w:szCs w:val="18"/>
              </w:rPr>
              <w:t>TOTAL NIL (Direct funding to schools</w:t>
            </w:r>
            <w:r w:rsidRPr="009D591C">
              <w:rPr>
                <w:rFonts w:asciiTheme="minorHAnsi" w:hAnsiTheme="minorHAnsi"/>
                <w:i/>
                <w:iCs/>
                <w:color w:val="000000" w:themeColor="text1"/>
                <w:sz w:val="18"/>
                <w:szCs w:val="18"/>
              </w:rPr>
              <w:t xml:space="preserve">) </w:t>
            </w:r>
          </w:p>
          <w:p w14:paraId="361AF941" w14:textId="77777777" w:rsidR="000E2115" w:rsidRPr="009D591C" w:rsidRDefault="000E2115" w:rsidP="000E2115">
            <w:pPr>
              <w:pStyle w:val="NormalWeb"/>
              <w:rPr>
                <w:rFonts w:asciiTheme="minorHAnsi" w:hAnsiTheme="minorHAnsi"/>
                <w:color w:val="000000" w:themeColor="text1"/>
                <w:sz w:val="18"/>
                <w:szCs w:val="18"/>
              </w:rPr>
            </w:pPr>
            <w:r w:rsidRPr="009D591C">
              <w:rPr>
                <w:rFonts w:asciiTheme="minorHAnsi" w:hAnsiTheme="minorHAnsi"/>
                <w:color w:val="000000" w:themeColor="text1"/>
                <w:sz w:val="18"/>
                <w:szCs w:val="18"/>
              </w:rPr>
              <w:t xml:space="preserve">Administration </w:t>
            </w:r>
          </w:p>
          <w:p w14:paraId="43D8F753" w14:textId="77777777" w:rsidR="000E2115" w:rsidRPr="009D591C" w:rsidRDefault="000E2115" w:rsidP="000E2115">
            <w:pPr>
              <w:pStyle w:val="NormalWeb"/>
              <w:rPr>
                <w:rFonts w:asciiTheme="minorHAnsi" w:hAnsiTheme="minorHAnsi"/>
                <w:color w:val="000000" w:themeColor="text1"/>
                <w:sz w:val="18"/>
                <w:szCs w:val="18"/>
              </w:rPr>
            </w:pPr>
            <w:r w:rsidRPr="009D591C">
              <w:rPr>
                <w:rFonts w:asciiTheme="minorHAnsi" w:hAnsiTheme="minorHAnsi"/>
                <w:color w:val="000000" w:themeColor="text1"/>
                <w:sz w:val="18"/>
                <w:szCs w:val="18"/>
              </w:rPr>
              <w:t xml:space="preserve">2020 25% $1,250 </w:t>
            </w:r>
          </w:p>
          <w:p w14:paraId="7594F448" w14:textId="77777777" w:rsidR="000E2115" w:rsidRPr="009D591C" w:rsidRDefault="000E2115" w:rsidP="000E2115">
            <w:pPr>
              <w:pStyle w:val="NormalWeb"/>
              <w:rPr>
                <w:rFonts w:asciiTheme="minorHAnsi" w:hAnsiTheme="minorHAnsi"/>
                <w:color w:val="000000" w:themeColor="text1"/>
                <w:sz w:val="18"/>
                <w:szCs w:val="18"/>
              </w:rPr>
            </w:pPr>
            <w:r w:rsidRPr="009D591C">
              <w:rPr>
                <w:rFonts w:asciiTheme="minorHAnsi" w:hAnsiTheme="minorHAnsi"/>
                <w:color w:val="000000" w:themeColor="text1"/>
                <w:sz w:val="18"/>
                <w:szCs w:val="18"/>
              </w:rPr>
              <w:t xml:space="preserve">PD/Travel/Oversight 2020 25% $5,000 </w:t>
            </w:r>
          </w:p>
          <w:p w14:paraId="4CB0C0C3" w14:textId="2DD6B518" w:rsidR="000E2115" w:rsidRPr="009D591C" w:rsidRDefault="003A74D3" w:rsidP="000E2115">
            <w:pPr>
              <w:pStyle w:val="NormalWeb"/>
              <w:rPr>
                <w:rFonts w:asciiTheme="minorHAnsi" w:hAnsiTheme="minorHAnsi"/>
                <w:b/>
                <w:bCs/>
                <w:color w:val="000000" w:themeColor="text1"/>
                <w:sz w:val="18"/>
                <w:szCs w:val="18"/>
              </w:rPr>
            </w:pPr>
            <w:r w:rsidRPr="009D591C">
              <w:rPr>
                <w:rFonts w:asciiTheme="minorHAnsi" w:hAnsiTheme="minorHAnsi"/>
                <w:b/>
                <w:bCs/>
                <w:color w:val="000000" w:themeColor="text1"/>
                <w:sz w:val="18"/>
                <w:szCs w:val="18"/>
              </w:rPr>
              <w:t xml:space="preserve">Total </w:t>
            </w:r>
            <w:r w:rsidR="000E2115" w:rsidRPr="009D591C">
              <w:rPr>
                <w:rFonts w:asciiTheme="minorHAnsi" w:hAnsiTheme="minorHAnsi"/>
                <w:b/>
                <w:bCs/>
                <w:color w:val="000000" w:themeColor="text1"/>
                <w:sz w:val="18"/>
                <w:szCs w:val="18"/>
              </w:rPr>
              <w:t>Choice and Affordability Funding:  $6</w:t>
            </w:r>
            <w:r w:rsidR="00F9374A" w:rsidRPr="009D591C">
              <w:rPr>
                <w:rFonts w:asciiTheme="minorHAnsi" w:hAnsiTheme="minorHAnsi"/>
                <w:b/>
                <w:bCs/>
                <w:color w:val="000000" w:themeColor="text1"/>
                <w:sz w:val="18"/>
                <w:szCs w:val="18"/>
              </w:rPr>
              <w:t>,</w:t>
            </w:r>
            <w:r w:rsidR="000E2115" w:rsidRPr="009D591C">
              <w:rPr>
                <w:rFonts w:asciiTheme="minorHAnsi" w:hAnsiTheme="minorHAnsi"/>
                <w:b/>
                <w:bCs/>
                <w:color w:val="000000" w:themeColor="text1"/>
                <w:sz w:val="18"/>
                <w:szCs w:val="18"/>
              </w:rPr>
              <w:t>250</w:t>
            </w:r>
          </w:p>
          <w:p w14:paraId="2184D244" w14:textId="77777777" w:rsidR="00DF4B6E" w:rsidRPr="009D591C" w:rsidRDefault="00DF4B6E" w:rsidP="00DF4B6E">
            <w:pPr>
              <w:keepNext/>
              <w:keepLines/>
              <w:rPr>
                <w:rFonts w:cstheme="minorHAnsi"/>
                <w:color w:val="000000" w:themeColor="text1"/>
                <w:sz w:val="18"/>
                <w:szCs w:val="18"/>
              </w:rPr>
            </w:pPr>
          </w:p>
        </w:tc>
        <w:tc>
          <w:tcPr>
            <w:tcW w:w="790" w:type="pct"/>
          </w:tcPr>
          <w:p w14:paraId="0B92057C" w14:textId="77777777" w:rsidR="00DF4B6E" w:rsidRPr="009D591C" w:rsidRDefault="00DF4B6E" w:rsidP="00DF4B6E">
            <w:pPr>
              <w:pStyle w:val="NormalWeb"/>
              <w:rPr>
                <w:rFonts w:asciiTheme="minorHAnsi" w:hAnsiTheme="minorHAnsi"/>
                <w:color w:val="000000" w:themeColor="text1"/>
                <w:sz w:val="18"/>
                <w:szCs w:val="18"/>
              </w:rPr>
            </w:pPr>
            <w:r w:rsidRPr="009D591C">
              <w:rPr>
                <w:rFonts w:asciiTheme="minorHAnsi" w:hAnsiTheme="minorHAnsi"/>
                <w:color w:val="000000" w:themeColor="text1"/>
                <w:sz w:val="18"/>
                <w:szCs w:val="18"/>
              </w:rPr>
              <w:t xml:space="preserve">2020  NIL </w:t>
            </w:r>
          </w:p>
          <w:p w14:paraId="69D3B6BA" w14:textId="77777777" w:rsidR="00DF4B6E" w:rsidRPr="009D591C" w:rsidRDefault="00DF4B6E" w:rsidP="00DF4B6E">
            <w:pPr>
              <w:pStyle w:val="NormalWeb"/>
              <w:rPr>
                <w:rFonts w:asciiTheme="minorHAnsi" w:hAnsiTheme="minorHAnsi"/>
                <w:i/>
                <w:iCs/>
                <w:color w:val="000000" w:themeColor="text1"/>
                <w:sz w:val="18"/>
                <w:szCs w:val="18"/>
              </w:rPr>
            </w:pPr>
            <w:r w:rsidRPr="009D591C">
              <w:rPr>
                <w:rFonts w:asciiTheme="minorHAnsi" w:hAnsiTheme="minorHAnsi"/>
                <w:color w:val="000000" w:themeColor="text1"/>
                <w:sz w:val="18"/>
                <w:szCs w:val="18"/>
              </w:rPr>
              <w:t>TOTAL NIL (Direct funding to schools</w:t>
            </w:r>
            <w:r w:rsidRPr="009D591C">
              <w:rPr>
                <w:rFonts w:asciiTheme="minorHAnsi" w:hAnsiTheme="minorHAnsi"/>
                <w:i/>
                <w:iCs/>
                <w:color w:val="000000" w:themeColor="text1"/>
                <w:sz w:val="18"/>
                <w:szCs w:val="18"/>
              </w:rPr>
              <w:t xml:space="preserve">) </w:t>
            </w:r>
          </w:p>
          <w:p w14:paraId="5CDDBD1B" w14:textId="700ACFD3" w:rsidR="00DF4B6E" w:rsidRPr="009D591C" w:rsidRDefault="00DF4B6E" w:rsidP="00DF4B6E">
            <w:pPr>
              <w:pStyle w:val="NormalWeb"/>
              <w:rPr>
                <w:rFonts w:asciiTheme="minorHAnsi" w:hAnsiTheme="minorHAnsi"/>
                <w:color w:val="000000" w:themeColor="text1"/>
                <w:sz w:val="18"/>
                <w:szCs w:val="18"/>
              </w:rPr>
            </w:pPr>
            <w:r w:rsidRPr="009D591C">
              <w:rPr>
                <w:rFonts w:asciiTheme="minorHAnsi" w:hAnsiTheme="minorHAnsi"/>
                <w:color w:val="000000" w:themeColor="text1"/>
                <w:sz w:val="18"/>
                <w:szCs w:val="18"/>
              </w:rPr>
              <w:t xml:space="preserve">Administration </w:t>
            </w:r>
          </w:p>
          <w:p w14:paraId="41AC9C5C" w14:textId="7A15FF1E" w:rsidR="00DF4B6E" w:rsidRPr="009D591C" w:rsidRDefault="00DF4B6E" w:rsidP="00DF4B6E">
            <w:pPr>
              <w:pStyle w:val="NormalWeb"/>
              <w:rPr>
                <w:rFonts w:asciiTheme="minorHAnsi" w:hAnsiTheme="minorHAnsi"/>
                <w:color w:val="000000" w:themeColor="text1"/>
                <w:sz w:val="18"/>
                <w:szCs w:val="18"/>
              </w:rPr>
            </w:pPr>
            <w:r w:rsidRPr="009D591C">
              <w:rPr>
                <w:rFonts w:asciiTheme="minorHAnsi" w:hAnsiTheme="minorHAnsi"/>
                <w:color w:val="000000" w:themeColor="text1"/>
                <w:sz w:val="18"/>
                <w:szCs w:val="18"/>
              </w:rPr>
              <w:t xml:space="preserve">2020 25% $1,250 </w:t>
            </w:r>
          </w:p>
          <w:p w14:paraId="5F6EE222" w14:textId="77777777" w:rsidR="006450F6" w:rsidRPr="009D591C" w:rsidRDefault="006450F6" w:rsidP="00DF4B6E">
            <w:pPr>
              <w:pStyle w:val="NormalWeb"/>
              <w:rPr>
                <w:rFonts w:asciiTheme="minorHAnsi" w:hAnsiTheme="minorHAnsi"/>
                <w:color w:val="000000" w:themeColor="text1"/>
                <w:sz w:val="18"/>
                <w:szCs w:val="18"/>
              </w:rPr>
            </w:pPr>
          </w:p>
          <w:p w14:paraId="205382C0" w14:textId="6DB0C2C9" w:rsidR="00DF4B6E" w:rsidRPr="009D591C" w:rsidRDefault="004566A0" w:rsidP="00DF4B6E">
            <w:pPr>
              <w:pStyle w:val="NormalWeb"/>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 </w:t>
            </w:r>
            <w:r w:rsidR="003A74D3" w:rsidRPr="009D591C">
              <w:rPr>
                <w:rFonts w:asciiTheme="minorHAnsi" w:hAnsiTheme="minorHAnsi"/>
                <w:b/>
                <w:bCs/>
                <w:color w:val="000000" w:themeColor="text1"/>
                <w:sz w:val="18"/>
                <w:szCs w:val="18"/>
              </w:rPr>
              <w:t xml:space="preserve">Total </w:t>
            </w:r>
            <w:r w:rsidR="00DF4B6E" w:rsidRPr="009D591C">
              <w:rPr>
                <w:rFonts w:asciiTheme="minorHAnsi" w:hAnsiTheme="minorHAnsi"/>
                <w:b/>
                <w:bCs/>
                <w:color w:val="000000" w:themeColor="text1"/>
                <w:sz w:val="18"/>
                <w:szCs w:val="18"/>
              </w:rPr>
              <w:t>Choice and Affordability Funding: $</w:t>
            </w:r>
            <w:r w:rsidR="003A74D3" w:rsidRPr="009D591C">
              <w:rPr>
                <w:rFonts w:asciiTheme="minorHAnsi" w:hAnsiTheme="minorHAnsi"/>
                <w:b/>
                <w:bCs/>
                <w:color w:val="000000" w:themeColor="text1"/>
                <w:sz w:val="18"/>
                <w:szCs w:val="18"/>
              </w:rPr>
              <w:t>1,</w:t>
            </w:r>
            <w:r w:rsidR="00DF4B6E" w:rsidRPr="009D591C">
              <w:rPr>
                <w:rFonts w:asciiTheme="minorHAnsi" w:hAnsiTheme="minorHAnsi"/>
                <w:b/>
                <w:bCs/>
                <w:color w:val="000000" w:themeColor="text1"/>
                <w:sz w:val="18"/>
                <w:szCs w:val="18"/>
              </w:rPr>
              <w:t>250</w:t>
            </w:r>
          </w:p>
          <w:p w14:paraId="7F833F2F" w14:textId="77777777" w:rsidR="00DF4B6E" w:rsidRPr="009D591C" w:rsidRDefault="00DF4B6E" w:rsidP="00DF4B6E">
            <w:pPr>
              <w:keepNext/>
              <w:keepLines/>
              <w:rPr>
                <w:rFonts w:cstheme="minorHAnsi"/>
                <w:color w:val="000000" w:themeColor="text1"/>
                <w:sz w:val="18"/>
                <w:szCs w:val="18"/>
              </w:rPr>
            </w:pPr>
          </w:p>
        </w:tc>
        <w:tc>
          <w:tcPr>
            <w:tcW w:w="1685" w:type="pct"/>
          </w:tcPr>
          <w:p w14:paraId="18EC282C" w14:textId="5E764D2D" w:rsidR="00F66737" w:rsidRPr="009D591C" w:rsidRDefault="002C698F" w:rsidP="00F66737">
            <w:pPr>
              <w:pStyle w:val="NormalWeb"/>
              <w:rPr>
                <w:rFonts w:asciiTheme="minorHAnsi" w:hAnsiTheme="minorHAnsi"/>
                <w:sz w:val="18"/>
                <w:szCs w:val="18"/>
              </w:rPr>
            </w:pPr>
            <w:r w:rsidRPr="009D591C">
              <w:rPr>
                <w:rFonts w:asciiTheme="minorHAnsi" w:hAnsiTheme="minorHAnsi"/>
                <w:sz w:val="18"/>
                <w:szCs w:val="18"/>
              </w:rPr>
              <w:t>Outcome and Indicators of Success:</w:t>
            </w:r>
          </w:p>
          <w:p w14:paraId="191759AB" w14:textId="77777777" w:rsidR="002C698F" w:rsidRPr="009D591C" w:rsidRDefault="00DF4B6E" w:rsidP="002C698F">
            <w:pPr>
              <w:pStyle w:val="NormalWeb"/>
              <w:numPr>
                <w:ilvl w:val="0"/>
                <w:numId w:val="38"/>
              </w:numPr>
              <w:rPr>
                <w:rFonts w:asciiTheme="minorHAnsi" w:hAnsiTheme="minorHAnsi"/>
                <w:sz w:val="18"/>
                <w:szCs w:val="18"/>
              </w:rPr>
            </w:pPr>
            <w:r w:rsidRPr="009D591C">
              <w:rPr>
                <w:rFonts w:asciiTheme="minorHAnsi" w:hAnsiTheme="minorHAnsi"/>
                <w:sz w:val="18"/>
                <w:szCs w:val="18"/>
              </w:rPr>
              <w:t xml:space="preserve">School provides a business plan for 2022-2031 to meet expected outcomes </w:t>
            </w:r>
          </w:p>
          <w:p w14:paraId="33D32503" w14:textId="77777777" w:rsidR="002C698F" w:rsidRPr="009D591C" w:rsidRDefault="00DF4B6E" w:rsidP="002C698F">
            <w:pPr>
              <w:pStyle w:val="NormalWeb"/>
              <w:numPr>
                <w:ilvl w:val="0"/>
                <w:numId w:val="38"/>
              </w:numPr>
              <w:rPr>
                <w:rFonts w:asciiTheme="minorHAnsi" w:hAnsiTheme="minorHAnsi"/>
                <w:sz w:val="18"/>
                <w:szCs w:val="18"/>
              </w:rPr>
            </w:pPr>
            <w:r w:rsidRPr="009D591C">
              <w:rPr>
                <w:rFonts w:asciiTheme="minorHAnsi" w:hAnsiTheme="minorHAnsi"/>
                <w:sz w:val="18"/>
                <w:szCs w:val="18"/>
              </w:rPr>
              <w:t xml:space="preserve"> School provides a ten-year financial plan for 2022-2031 showing expected outcomes </w:t>
            </w:r>
          </w:p>
          <w:p w14:paraId="4AD50AD7" w14:textId="6F5BE7A9" w:rsidR="00DF4B6E" w:rsidRPr="009D591C" w:rsidRDefault="00DF4B6E" w:rsidP="002C698F">
            <w:pPr>
              <w:pStyle w:val="NormalWeb"/>
              <w:numPr>
                <w:ilvl w:val="0"/>
                <w:numId w:val="38"/>
              </w:numPr>
              <w:rPr>
                <w:rFonts w:asciiTheme="minorHAnsi" w:hAnsiTheme="minorHAnsi"/>
                <w:sz w:val="18"/>
                <w:szCs w:val="18"/>
              </w:rPr>
            </w:pPr>
            <w:r w:rsidRPr="009D591C">
              <w:rPr>
                <w:rFonts w:asciiTheme="minorHAnsi" w:hAnsiTheme="minorHAnsi"/>
                <w:sz w:val="18"/>
                <w:szCs w:val="18"/>
              </w:rPr>
              <w:t xml:space="preserve">School provides annual financial report for each year from 2022 to 2029 as evidence of achievement of planned progress </w:t>
            </w:r>
          </w:p>
          <w:p w14:paraId="691BEF06" w14:textId="77777777" w:rsidR="00DF4B6E" w:rsidRPr="009D591C" w:rsidRDefault="00DF4B6E" w:rsidP="00DF4B6E">
            <w:pPr>
              <w:keepNext/>
              <w:keepLines/>
              <w:rPr>
                <w:rFonts w:cstheme="minorHAnsi"/>
                <w:color w:val="FF0000"/>
                <w:sz w:val="18"/>
                <w:szCs w:val="18"/>
              </w:rPr>
            </w:pPr>
          </w:p>
        </w:tc>
      </w:tr>
      <w:tr w:rsidR="00DF4B6E" w:rsidRPr="009D591C" w14:paraId="2FD78EDF" w14:textId="77777777" w:rsidTr="00282807">
        <w:trPr>
          <w:trHeight w:val="87"/>
        </w:trPr>
        <w:tc>
          <w:tcPr>
            <w:tcW w:w="1735" w:type="pct"/>
            <w:gridSpan w:val="2"/>
          </w:tcPr>
          <w:p w14:paraId="234499F9" w14:textId="6C41541A" w:rsidR="00DF4B6E" w:rsidRPr="009D591C" w:rsidRDefault="00DF4B6E" w:rsidP="00DF4B6E">
            <w:pPr>
              <w:keepNext/>
              <w:keepLines/>
              <w:rPr>
                <w:rFonts w:cstheme="minorHAnsi"/>
                <w:sz w:val="18"/>
                <w:szCs w:val="18"/>
              </w:rPr>
            </w:pPr>
            <w:r w:rsidRPr="009D591C">
              <w:rPr>
                <w:rFonts w:cstheme="minorHAnsi"/>
                <w:sz w:val="18"/>
                <w:szCs w:val="18"/>
              </w:rPr>
              <w:t>Administrative costs</w:t>
            </w:r>
            <w:r w:rsidRPr="009D591C">
              <w:rPr>
                <w:rFonts w:cstheme="minorHAnsi"/>
                <w:sz w:val="18"/>
                <w:szCs w:val="18"/>
                <w:vertAlign w:val="superscript"/>
              </w:rPr>
              <w:t>4</w:t>
            </w:r>
          </w:p>
        </w:tc>
        <w:tc>
          <w:tcPr>
            <w:tcW w:w="790" w:type="pct"/>
            <w:shd w:val="clear" w:color="auto" w:fill="auto"/>
          </w:tcPr>
          <w:p w14:paraId="19D39963" w14:textId="646BBE97" w:rsidR="00DF4B6E" w:rsidRPr="009D591C" w:rsidRDefault="00DF4B6E" w:rsidP="00DF4B6E">
            <w:pPr>
              <w:keepNext/>
              <w:keepLines/>
              <w:rPr>
                <w:rFonts w:cstheme="minorHAnsi"/>
                <w:color w:val="000000" w:themeColor="text1"/>
                <w:sz w:val="18"/>
                <w:szCs w:val="18"/>
              </w:rPr>
            </w:pPr>
            <w:r w:rsidRPr="009D591C">
              <w:rPr>
                <w:rFonts w:cstheme="minorHAnsi"/>
                <w:color w:val="000000" w:themeColor="text1"/>
                <w:sz w:val="18"/>
                <w:szCs w:val="18"/>
              </w:rPr>
              <w:t>$</w:t>
            </w:r>
            <w:r w:rsidR="00477E9A" w:rsidRPr="009D591C">
              <w:rPr>
                <w:rFonts w:cstheme="minorHAnsi"/>
                <w:color w:val="000000" w:themeColor="text1"/>
                <w:sz w:val="18"/>
                <w:szCs w:val="18"/>
              </w:rPr>
              <w:t>5,000</w:t>
            </w:r>
          </w:p>
        </w:tc>
        <w:tc>
          <w:tcPr>
            <w:tcW w:w="790" w:type="pct"/>
          </w:tcPr>
          <w:p w14:paraId="6BF599CA" w14:textId="2EEB38E6" w:rsidR="00DF4B6E" w:rsidRPr="009D591C" w:rsidRDefault="00DF4B6E" w:rsidP="00DF4B6E">
            <w:pPr>
              <w:keepNext/>
              <w:keepLines/>
              <w:rPr>
                <w:rFonts w:cstheme="minorHAnsi"/>
                <w:color w:val="000000" w:themeColor="text1"/>
                <w:sz w:val="18"/>
                <w:szCs w:val="18"/>
              </w:rPr>
            </w:pPr>
            <w:r w:rsidRPr="009D591C">
              <w:rPr>
                <w:rFonts w:cstheme="minorHAnsi"/>
                <w:color w:val="000000" w:themeColor="text1"/>
                <w:sz w:val="18"/>
                <w:szCs w:val="18"/>
              </w:rPr>
              <w:t>$</w:t>
            </w:r>
            <w:r w:rsidR="00477E9A" w:rsidRPr="009D591C">
              <w:rPr>
                <w:rFonts w:cstheme="minorHAnsi"/>
                <w:color w:val="000000" w:themeColor="text1"/>
                <w:sz w:val="18"/>
                <w:szCs w:val="18"/>
              </w:rPr>
              <w:t>5,000</w:t>
            </w:r>
          </w:p>
        </w:tc>
        <w:tc>
          <w:tcPr>
            <w:tcW w:w="1685" w:type="pct"/>
            <w:shd w:val="clear" w:color="auto" w:fill="F2F2F2" w:themeFill="background1" w:themeFillShade="F2"/>
          </w:tcPr>
          <w:p w14:paraId="65B019B8" w14:textId="7A63AE5E" w:rsidR="00DF4B6E" w:rsidRPr="009D591C" w:rsidRDefault="00191365" w:rsidP="00DF4B6E">
            <w:pPr>
              <w:keepNext/>
              <w:keepLines/>
              <w:rPr>
                <w:rFonts w:cstheme="minorHAnsi"/>
                <w:color w:val="FF0000"/>
                <w:sz w:val="18"/>
                <w:szCs w:val="18"/>
              </w:rPr>
            </w:pPr>
            <w:r>
              <w:rPr>
                <w:rFonts w:cstheme="minorHAnsi"/>
                <w:color w:val="FF0000"/>
                <w:sz w:val="18"/>
                <w:szCs w:val="18"/>
              </w:rPr>
              <w:t>* Total is the sum of project allocations of 1,250 to the 4 projects.</w:t>
            </w:r>
          </w:p>
        </w:tc>
      </w:tr>
      <w:tr w:rsidR="00DF4B6E" w:rsidRPr="009D591C" w14:paraId="643E5BF4" w14:textId="77777777" w:rsidTr="00282807">
        <w:trPr>
          <w:trHeight w:val="87"/>
        </w:trPr>
        <w:tc>
          <w:tcPr>
            <w:tcW w:w="1735" w:type="pct"/>
            <w:gridSpan w:val="2"/>
          </w:tcPr>
          <w:p w14:paraId="0F239D40" w14:textId="60948DBE" w:rsidR="00DF4B6E" w:rsidRPr="009D591C" w:rsidRDefault="00DF4B6E" w:rsidP="00DF4B6E">
            <w:pPr>
              <w:keepNext/>
              <w:keepLines/>
              <w:rPr>
                <w:rFonts w:cstheme="minorHAnsi"/>
                <w:sz w:val="18"/>
                <w:szCs w:val="18"/>
              </w:rPr>
            </w:pPr>
            <w:r w:rsidRPr="009D591C">
              <w:rPr>
                <w:rFonts w:cstheme="minorHAnsi"/>
                <w:sz w:val="18"/>
                <w:szCs w:val="18"/>
              </w:rPr>
              <w:t>TOTAL</w:t>
            </w:r>
          </w:p>
        </w:tc>
        <w:tc>
          <w:tcPr>
            <w:tcW w:w="790" w:type="pct"/>
            <w:shd w:val="clear" w:color="auto" w:fill="auto"/>
          </w:tcPr>
          <w:p w14:paraId="6454475C" w14:textId="184DC771" w:rsidR="00DF4B6E" w:rsidRPr="009D591C" w:rsidRDefault="00DF4B6E" w:rsidP="00DF4B6E">
            <w:pPr>
              <w:keepNext/>
              <w:keepLines/>
              <w:rPr>
                <w:rFonts w:cstheme="minorHAnsi"/>
                <w:color w:val="000000" w:themeColor="text1"/>
                <w:sz w:val="18"/>
                <w:szCs w:val="18"/>
              </w:rPr>
            </w:pPr>
            <w:r w:rsidRPr="009D591C">
              <w:rPr>
                <w:rFonts w:cstheme="minorHAnsi"/>
                <w:color w:val="000000" w:themeColor="text1"/>
                <w:sz w:val="18"/>
                <w:szCs w:val="18"/>
              </w:rPr>
              <w:t>$</w:t>
            </w:r>
            <w:r w:rsidR="00A607EF" w:rsidRPr="009D591C">
              <w:rPr>
                <w:rFonts w:cstheme="minorHAnsi"/>
                <w:color w:val="000000" w:themeColor="text1"/>
                <w:sz w:val="18"/>
                <w:szCs w:val="18"/>
              </w:rPr>
              <w:t>2</w:t>
            </w:r>
            <w:r w:rsidR="00297514" w:rsidRPr="009D591C">
              <w:rPr>
                <w:rFonts w:cstheme="minorHAnsi"/>
                <w:color w:val="000000" w:themeColor="text1"/>
                <w:sz w:val="18"/>
                <w:szCs w:val="18"/>
              </w:rPr>
              <w:t>12</w:t>
            </w:r>
            <w:r w:rsidR="00A607EF" w:rsidRPr="009D591C">
              <w:rPr>
                <w:rFonts w:cstheme="minorHAnsi"/>
                <w:color w:val="000000" w:themeColor="text1"/>
                <w:sz w:val="18"/>
                <w:szCs w:val="18"/>
              </w:rPr>
              <w:t>,469</w:t>
            </w:r>
          </w:p>
        </w:tc>
        <w:tc>
          <w:tcPr>
            <w:tcW w:w="790" w:type="pct"/>
          </w:tcPr>
          <w:p w14:paraId="20CCD64C" w14:textId="18AE9A5E" w:rsidR="00DF4B6E" w:rsidRPr="009D591C" w:rsidRDefault="00DF4B6E" w:rsidP="00DF4B6E">
            <w:pPr>
              <w:keepNext/>
              <w:keepLines/>
              <w:rPr>
                <w:rFonts w:cstheme="minorHAnsi"/>
                <w:color w:val="000000" w:themeColor="text1"/>
                <w:sz w:val="18"/>
                <w:szCs w:val="18"/>
              </w:rPr>
            </w:pPr>
            <w:r w:rsidRPr="009D591C">
              <w:rPr>
                <w:rFonts w:cstheme="minorHAnsi"/>
                <w:color w:val="000000" w:themeColor="text1"/>
                <w:sz w:val="18"/>
                <w:szCs w:val="18"/>
              </w:rPr>
              <w:t>$</w:t>
            </w:r>
            <w:r w:rsidR="004E7889" w:rsidRPr="009D591C">
              <w:rPr>
                <w:rFonts w:cstheme="minorHAnsi"/>
                <w:color w:val="000000" w:themeColor="text1"/>
                <w:sz w:val="18"/>
                <w:szCs w:val="18"/>
              </w:rPr>
              <w:t>13</w:t>
            </w:r>
            <w:r w:rsidR="00A607EF" w:rsidRPr="009D591C">
              <w:rPr>
                <w:rFonts w:cstheme="minorHAnsi"/>
                <w:color w:val="000000" w:themeColor="text1"/>
                <w:sz w:val="18"/>
                <w:szCs w:val="18"/>
              </w:rPr>
              <w:t>,339</w:t>
            </w:r>
          </w:p>
        </w:tc>
        <w:tc>
          <w:tcPr>
            <w:tcW w:w="1685" w:type="pct"/>
            <w:shd w:val="clear" w:color="auto" w:fill="F2F2F2" w:themeFill="background1" w:themeFillShade="F2"/>
          </w:tcPr>
          <w:p w14:paraId="10428D96" w14:textId="4819CCA6" w:rsidR="00DF4B6E" w:rsidRPr="009D591C" w:rsidRDefault="00DF4B6E" w:rsidP="00DF4B6E">
            <w:pPr>
              <w:keepNext/>
              <w:keepLines/>
              <w:rPr>
                <w:rFonts w:cstheme="minorHAnsi"/>
                <w:color w:val="FF0000"/>
                <w:sz w:val="18"/>
                <w:szCs w:val="18"/>
              </w:rPr>
            </w:pPr>
          </w:p>
        </w:tc>
      </w:tr>
    </w:tbl>
    <w:p w14:paraId="3D600DF5" w14:textId="198B1D7A" w:rsidR="008121FF" w:rsidRPr="009D591C" w:rsidRDefault="008121FF" w:rsidP="00C83B10">
      <w:pPr>
        <w:keepNext/>
        <w:keepLines/>
        <w:spacing w:line="240" w:lineRule="auto"/>
        <w:rPr>
          <w:rFonts w:cstheme="minorHAnsi"/>
          <w:color w:val="FF0000"/>
          <w:sz w:val="18"/>
          <w:szCs w:val="18"/>
        </w:rPr>
      </w:pPr>
    </w:p>
    <w:sectPr w:rsidR="008121FF" w:rsidRPr="009D591C" w:rsidSect="004566A0">
      <w:footerReference w:type="first" r:id="rId16"/>
      <w:pgSz w:w="16817" w:h="11901" w:orient="landscape"/>
      <w:pgMar w:top="1123"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5443A" w14:textId="77777777" w:rsidR="00DB7E0F" w:rsidRDefault="00DB7E0F" w:rsidP="00AB1E9A">
      <w:pPr>
        <w:spacing w:after="0" w:line="240" w:lineRule="auto"/>
      </w:pPr>
      <w:r>
        <w:separator/>
      </w:r>
    </w:p>
  </w:endnote>
  <w:endnote w:type="continuationSeparator" w:id="0">
    <w:p w14:paraId="57B95702" w14:textId="77777777" w:rsidR="00DB7E0F" w:rsidRDefault="00DB7E0F" w:rsidP="00AB1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87335"/>
      <w:docPartObj>
        <w:docPartGallery w:val="Page Numbers (Bottom of Page)"/>
        <w:docPartUnique/>
      </w:docPartObj>
    </w:sdtPr>
    <w:sdtEndPr>
      <w:rPr>
        <w:noProof/>
      </w:rPr>
    </w:sdtEndPr>
    <w:sdtContent>
      <w:p w14:paraId="69DDFB1B" w14:textId="5F2185CD" w:rsidR="00356D88" w:rsidRDefault="00356D88">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3F739F7" w14:textId="1624FB93" w:rsidR="00356D88" w:rsidRDefault="00356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E9FC" w14:textId="1E74A5C0" w:rsidR="00356D88" w:rsidRPr="00454019" w:rsidRDefault="00356D88" w:rsidP="00320484">
    <w:pPr>
      <w:pStyle w:val="Footer"/>
      <w:tabs>
        <w:tab w:val="clear" w:pos="4513"/>
        <w:tab w:val="clear" w:pos="9026"/>
        <w:tab w:val="left" w:pos="61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B960" w14:textId="77777777" w:rsidR="00356D88" w:rsidRPr="00454019" w:rsidRDefault="00356D88" w:rsidP="00320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05F4D" w14:textId="77777777" w:rsidR="00DB7E0F" w:rsidRDefault="00DB7E0F" w:rsidP="00AB1E9A">
      <w:pPr>
        <w:spacing w:after="0" w:line="240" w:lineRule="auto"/>
      </w:pPr>
      <w:r>
        <w:separator/>
      </w:r>
    </w:p>
  </w:footnote>
  <w:footnote w:type="continuationSeparator" w:id="0">
    <w:p w14:paraId="07EFDE3C" w14:textId="77777777" w:rsidR="00DB7E0F" w:rsidRDefault="00DB7E0F" w:rsidP="00AB1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0A0"/>
    <w:multiLevelType w:val="hybridMultilevel"/>
    <w:tmpl w:val="804AFBC6"/>
    <w:lvl w:ilvl="0" w:tplc="3C2489C6">
      <w:start w:val="1"/>
      <w:numFmt w:val="lowerLetter"/>
      <w:lvlText w:val="(%1)"/>
      <w:lvlJc w:val="left"/>
      <w:pPr>
        <w:ind w:left="1065"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FD141D"/>
    <w:multiLevelType w:val="multilevel"/>
    <w:tmpl w:val="C554B6E6"/>
    <w:lvl w:ilvl="0">
      <w:start w:val="20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866AA1"/>
    <w:multiLevelType w:val="hybridMultilevel"/>
    <w:tmpl w:val="CC8820F2"/>
    <w:lvl w:ilvl="0" w:tplc="9E2A4052">
      <w:start w:val="1"/>
      <w:numFmt w:val="lowerLetter"/>
      <w:lvlText w:val="(%1)"/>
      <w:lvlJc w:val="left"/>
      <w:pPr>
        <w:ind w:left="107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792563"/>
    <w:multiLevelType w:val="hybridMultilevel"/>
    <w:tmpl w:val="F7E00CF2"/>
    <w:lvl w:ilvl="0" w:tplc="A358EB94">
      <w:start w:val="1"/>
      <w:numFmt w:val="lowerLetter"/>
      <w:lvlText w:val="(%1)"/>
      <w:lvlJc w:val="left"/>
      <w:pPr>
        <w:ind w:left="1429" w:hanging="360"/>
      </w:pPr>
      <w:rPr>
        <w:rFonts w:hint="default"/>
        <w:i w:val="0"/>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15:restartNumberingAfterBreak="0">
    <w:nsid w:val="0DF647B7"/>
    <w:multiLevelType w:val="hybridMultilevel"/>
    <w:tmpl w:val="1426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46623"/>
    <w:multiLevelType w:val="hybridMultilevel"/>
    <w:tmpl w:val="5A3AC0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5126E8"/>
    <w:multiLevelType w:val="hybridMultilevel"/>
    <w:tmpl w:val="AC28EC74"/>
    <w:lvl w:ilvl="0" w:tplc="0BF4D8E8">
      <w:start w:val="1"/>
      <w:numFmt w:val="lowerLetter"/>
      <w:lvlText w:val="%1."/>
      <w:lvlJc w:val="left"/>
      <w:pPr>
        <w:ind w:left="644" w:hanging="360"/>
      </w:pPr>
      <w:rPr>
        <w:rFonts w:hint="default"/>
      </w:rPr>
    </w:lvl>
    <w:lvl w:ilvl="1" w:tplc="0BF4D8E8">
      <w:start w:val="1"/>
      <w:numFmt w:val="lowerLetter"/>
      <w:lvlText w:val="%2."/>
      <w:lvlJc w:val="left"/>
      <w:pPr>
        <w:ind w:left="1364" w:hanging="360"/>
      </w:pPr>
    </w:lvl>
    <w:lvl w:ilvl="2" w:tplc="EBC0D8BE" w:tentative="1">
      <w:start w:val="1"/>
      <w:numFmt w:val="lowerRoman"/>
      <w:lvlText w:val="%3."/>
      <w:lvlJc w:val="right"/>
      <w:pPr>
        <w:ind w:left="2084" w:hanging="180"/>
      </w:pPr>
    </w:lvl>
    <w:lvl w:ilvl="3" w:tplc="82B60BB4" w:tentative="1">
      <w:start w:val="1"/>
      <w:numFmt w:val="decimal"/>
      <w:lvlText w:val="%4."/>
      <w:lvlJc w:val="left"/>
      <w:pPr>
        <w:ind w:left="2804" w:hanging="360"/>
      </w:pPr>
    </w:lvl>
    <w:lvl w:ilvl="4" w:tplc="5C4A0512" w:tentative="1">
      <w:start w:val="1"/>
      <w:numFmt w:val="lowerLetter"/>
      <w:lvlText w:val="%5."/>
      <w:lvlJc w:val="left"/>
      <w:pPr>
        <w:ind w:left="3524" w:hanging="360"/>
      </w:pPr>
    </w:lvl>
    <w:lvl w:ilvl="5" w:tplc="05B8BB2A" w:tentative="1">
      <w:start w:val="1"/>
      <w:numFmt w:val="lowerRoman"/>
      <w:lvlText w:val="%6."/>
      <w:lvlJc w:val="right"/>
      <w:pPr>
        <w:ind w:left="4244" w:hanging="180"/>
      </w:pPr>
    </w:lvl>
    <w:lvl w:ilvl="6" w:tplc="A9C0BF2C" w:tentative="1">
      <w:start w:val="1"/>
      <w:numFmt w:val="decimal"/>
      <w:lvlText w:val="%7."/>
      <w:lvlJc w:val="left"/>
      <w:pPr>
        <w:ind w:left="4964" w:hanging="360"/>
      </w:pPr>
    </w:lvl>
    <w:lvl w:ilvl="7" w:tplc="894816C2" w:tentative="1">
      <w:start w:val="1"/>
      <w:numFmt w:val="lowerLetter"/>
      <w:lvlText w:val="%8."/>
      <w:lvlJc w:val="left"/>
      <w:pPr>
        <w:ind w:left="5684" w:hanging="360"/>
      </w:pPr>
    </w:lvl>
    <w:lvl w:ilvl="8" w:tplc="6E567006" w:tentative="1">
      <w:start w:val="1"/>
      <w:numFmt w:val="lowerRoman"/>
      <w:lvlText w:val="%9."/>
      <w:lvlJc w:val="right"/>
      <w:pPr>
        <w:ind w:left="6404" w:hanging="180"/>
      </w:pPr>
    </w:lvl>
  </w:abstractNum>
  <w:abstractNum w:abstractNumId="7" w15:restartNumberingAfterBreak="0">
    <w:nsid w:val="119832BB"/>
    <w:multiLevelType w:val="hybridMultilevel"/>
    <w:tmpl w:val="803A99C2"/>
    <w:lvl w:ilvl="0" w:tplc="C720B37E">
      <w:start w:val="1"/>
      <w:numFmt w:val="decimal"/>
      <w:lvlText w:val="%1."/>
      <w:lvlJc w:val="left"/>
      <w:pPr>
        <w:ind w:left="720" w:hanging="360"/>
      </w:pPr>
      <w:rPr>
        <w:b/>
      </w:rPr>
    </w:lvl>
    <w:lvl w:ilvl="1" w:tplc="6EE00608">
      <w:start w:val="1"/>
      <w:numFmt w:val="lowerLetter"/>
      <w:lvlText w:val="%2."/>
      <w:lvlJc w:val="left"/>
      <w:pPr>
        <w:ind w:left="1440" w:hanging="360"/>
      </w:pPr>
    </w:lvl>
    <w:lvl w:ilvl="2" w:tplc="D3808328" w:tentative="1">
      <w:start w:val="1"/>
      <w:numFmt w:val="lowerRoman"/>
      <w:lvlText w:val="%3."/>
      <w:lvlJc w:val="right"/>
      <w:pPr>
        <w:ind w:left="2160" w:hanging="180"/>
      </w:pPr>
    </w:lvl>
    <w:lvl w:ilvl="3" w:tplc="2EB8C73C" w:tentative="1">
      <w:start w:val="1"/>
      <w:numFmt w:val="decimal"/>
      <w:lvlText w:val="%4."/>
      <w:lvlJc w:val="left"/>
      <w:pPr>
        <w:ind w:left="2880" w:hanging="360"/>
      </w:pPr>
    </w:lvl>
    <w:lvl w:ilvl="4" w:tplc="E3A0F10A" w:tentative="1">
      <w:start w:val="1"/>
      <w:numFmt w:val="lowerLetter"/>
      <w:lvlText w:val="%5."/>
      <w:lvlJc w:val="left"/>
      <w:pPr>
        <w:ind w:left="3600" w:hanging="360"/>
      </w:pPr>
    </w:lvl>
    <w:lvl w:ilvl="5" w:tplc="BB26595E" w:tentative="1">
      <w:start w:val="1"/>
      <w:numFmt w:val="lowerRoman"/>
      <w:lvlText w:val="%6."/>
      <w:lvlJc w:val="right"/>
      <w:pPr>
        <w:ind w:left="4320" w:hanging="180"/>
      </w:pPr>
    </w:lvl>
    <w:lvl w:ilvl="6" w:tplc="C0E49466" w:tentative="1">
      <w:start w:val="1"/>
      <w:numFmt w:val="decimal"/>
      <w:lvlText w:val="%7."/>
      <w:lvlJc w:val="left"/>
      <w:pPr>
        <w:ind w:left="5040" w:hanging="360"/>
      </w:pPr>
    </w:lvl>
    <w:lvl w:ilvl="7" w:tplc="AB6E0EEC" w:tentative="1">
      <w:start w:val="1"/>
      <w:numFmt w:val="lowerLetter"/>
      <w:lvlText w:val="%8."/>
      <w:lvlJc w:val="left"/>
      <w:pPr>
        <w:ind w:left="5760" w:hanging="360"/>
      </w:pPr>
    </w:lvl>
    <w:lvl w:ilvl="8" w:tplc="E25A3902" w:tentative="1">
      <w:start w:val="1"/>
      <w:numFmt w:val="lowerRoman"/>
      <w:lvlText w:val="%9."/>
      <w:lvlJc w:val="right"/>
      <w:pPr>
        <w:ind w:left="6480" w:hanging="180"/>
      </w:pPr>
    </w:lvl>
  </w:abstractNum>
  <w:abstractNum w:abstractNumId="8" w15:restartNumberingAfterBreak="0">
    <w:nsid w:val="19E2269A"/>
    <w:multiLevelType w:val="multilevel"/>
    <w:tmpl w:val="55BA2072"/>
    <w:lvl w:ilvl="0">
      <w:start w:val="20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DE4E99"/>
    <w:multiLevelType w:val="hybridMultilevel"/>
    <w:tmpl w:val="02E0A2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23F7B84"/>
    <w:multiLevelType w:val="hybridMultilevel"/>
    <w:tmpl w:val="8E3AE2D4"/>
    <w:lvl w:ilvl="0" w:tplc="EBA6EA0A">
      <w:start w:val="1"/>
      <w:numFmt w:val="lowerRoman"/>
      <w:lvlText w:val="%1."/>
      <w:lvlJc w:val="right"/>
      <w:pPr>
        <w:ind w:left="1065"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CD0D35"/>
    <w:multiLevelType w:val="hybridMultilevel"/>
    <w:tmpl w:val="5C36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50973"/>
    <w:multiLevelType w:val="hybridMultilevel"/>
    <w:tmpl w:val="713EC4DA"/>
    <w:lvl w:ilvl="0" w:tplc="0C090001">
      <w:start w:val="1"/>
      <w:numFmt w:val="bullet"/>
      <w:lvlText w:val=""/>
      <w:lvlJc w:val="left"/>
      <w:pPr>
        <w:ind w:left="644" w:hanging="360"/>
      </w:pPr>
      <w:rPr>
        <w:rFonts w:ascii="Symbol" w:hAnsi="Symbol" w:hint="default"/>
      </w:rPr>
    </w:lvl>
    <w:lvl w:ilvl="1" w:tplc="0BF4D8E8">
      <w:start w:val="1"/>
      <w:numFmt w:val="lowerLetter"/>
      <w:lvlText w:val="%2."/>
      <w:lvlJc w:val="left"/>
      <w:pPr>
        <w:ind w:left="1364" w:hanging="360"/>
      </w:pPr>
    </w:lvl>
    <w:lvl w:ilvl="2" w:tplc="EBC0D8BE" w:tentative="1">
      <w:start w:val="1"/>
      <w:numFmt w:val="lowerRoman"/>
      <w:lvlText w:val="%3."/>
      <w:lvlJc w:val="right"/>
      <w:pPr>
        <w:ind w:left="2084" w:hanging="180"/>
      </w:pPr>
    </w:lvl>
    <w:lvl w:ilvl="3" w:tplc="82B60BB4" w:tentative="1">
      <w:start w:val="1"/>
      <w:numFmt w:val="decimal"/>
      <w:lvlText w:val="%4."/>
      <w:lvlJc w:val="left"/>
      <w:pPr>
        <w:ind w:left="2804" w:hanging="360"/>
      </w:pPr>
    </w:lvl>
    <w:lvl w:ilvl="4" w:tplc="5C4A0512" w:tentative="1">
      <w:start w:val="1"/>
      <w:numFmt w:val="lowerLetter"/>
      <w:lvlText w:val="%5."/>
      <w:lvlJc w:val="left"/>
      <w:pPr>
        <w:ind w:left="3524" w:hanging="360"/>
      </w:pPr>
    </w:lvl>
    <w:lvl w:ilvl="5" w:tplc="05B8BB2A" w:tentative="1">
      <w:start w:val="1"/>
      <w:numFmt w:val="lowerRoman"/>
      <w:lvlText w:val="%6."/>
      <w:lvlJc w:val="right"/>
      <w:pPr>
        <w:ind w:left="4244" w:hanging="180"/>
      </w:pPr>
    </w:lvl>
    <w:lvl w:ilvl="6" w:tplc="A9C0BF2C" w:tentative="1">
      <w:start w:val="1"/>
      <w:numFmt w:val="decimal"/>
      <w:lvlText w:val="%7."/>
      <w:lvlJc w:val="left"/>
      <w:pPr>
        <w:ind w:left="4964" w:hanging="360"/>
      </w:pPr>
    </w:lvl>
    <w:lvl w:ilvl="7" w:tplc="894816C2" w:tentative="1">
      <w:start w:val="1"/>
      <w:numFmt w:val="lowerLetter"/>
      <w:lvlText w:val="%8."/>
      <w:lvlJc w:val="left"/>
      <w:pPr>
        <w:ind w:left="5684" w:hanging="360"/>
      </w:pPr>
    </w:lvl>
    <w:lvl w:ilvl="8" w:tplc="6E567006" w:tentative="1">
      <w:start w:val="1"/>
      <w:numFmt w:val="lowerRoman"/>
      <w:lvlText w:val="%9."/>
      <w:lvlJc w:val="right"/>
      <w:pPr>
        <w:ind w:left="6404" w:hanging="180"/>
      </w:pPr>
    </w:lvl>
  </w:abstractNum>
  <w:abstractNum w:abstractNumId="13" w15:restartNumberingAfterBreak="0">
    <w:nsid w:val="2F296E9E"/>
    <w:multiLevelType w:val="hybridMultilevel"/>
    <w:tmpl w:val="4CCA554C"/>
    <w:lvl w:ilvl="0" w:tplc="0C09001B">
      <w:start w:val="1"/>
      <w:numFmt w:val="lowerRoman"/>
      <w:lvlText w:val="%1."/>
      <w:lvlJc w:val="right"/>
      <w:pPr>
        <w:ind w:left="1080" w:hanging="360"/>
      </w:pPr>
      <w:rPr>
        <w:rFonts w:hint="default"/>
        <w:i w:val="0"/>
      </w:rPr>
    </w:lvl>
    <w:lvl w:ilvl="1" w:tplc="0C090019" w:tentative="1">
      <w:start w:val="1"/>
      <w:numFmt w:val="lowerLetter"/>
      <w:lvlText w:val="%2."/>
      <w:lvlJc w:val="left"/>
      <w:pPr>
        <w:ind w:left="1455" w:hanging="360"/>
      </w:pPr>
    </w:lvl>
    <w:lvl w:ilvl="2" w:tplc="0C09001B" w:tentative="1">
      <w:start w:val="1"/>
      <w:numFmt w:val="lowerRoman"/>
      <w:lvlText w:val="%3."/>
      <w:lvlJc w:val="right"/>
      <w:pPr>
        <w:ind w:left="2175" w:hanging="180"/>
      </w:pPr>
    </w:lvl>
    <w:lvl w:ilvl="3" w:tplc="0C09000F" w:tentative="1">
      <w:start w:val="1"/>
      <w:numFmt w:val="decimal"/>
      <w:lvlText w:val="%4."/>
      <w:lvlJc w:val="left"/>
      <w:pPr>
        <w:ind w:left="2895" w:hanging="360"/>
      </w:pPr>
    </w:lvl>
    <w:lvl w:ilvl="4" w:tplc="0C090019" w:tentative="1">
      <w:start w:val="1"/>
      <w:numFmt w:val="lowerLetter"/>
      <w:lvlText w:val="%5."/>
      <w:lvlJc w:val="left"/>
      <w:pPr>
        <w:ind w:left="3615" w:hanging="360"/>
      </w:pPr>
    </w:lvl>
    <w:lvl w:ilvl="5" w:tplc="0C09001B" w:tentative="1">
      <w:start w:val="1"/>
      <w:numFmt w:val="lowerRoman"/>
      <w:lvlText w:val="%6."/>
      <w:lvlJc w:val="right"/>
      <w:pPr>
        <w:ind w:left="4335" w:hanging="180"/>
      </w:pPr>
    </w:lvl>
    <w:lvl w:ilvl="6" w:tplc="0C09000F" w:tentative="1">
      <w:start w:val="1"/>
      <w:numFmt w:val="decimal"/>
      <w:lvlText w:val="%7."/>
      <w:lvlJc w:val="left"/>
      <w:pPr>
        <w:ind w:left="5055" w:hanging="360"/>
      </w:pPr>
    </w:lvl>
    <w:lvl w:ilvl="7" w:tplc="0C090019" w:tentative="1">
      <w:start w:val="1"/>
      <w:numFmt w:val="lowerLetter"/>
      <w:lvlText w:val="%8."/>
      <w:lvlJc w:val="left"/>
      <w:pPr>
        <w:ind w:left="5775" w:hanging="360"/>
      </w:pPr>
    </w:lvl>
    <w:lvl w:ilvl="8" w:tplc="0C09001B" w:tentative="1">
      <w:start w:val="1"/>
      <w:numFmt w:val="lowerRoman"/>
      <w:lvlText w:val="%9."/>
      <w:lvlJc w:val="right"/>
      <w:pPr>
        <w:ind w:left="6495" w:hanging="180"/>
      </w:pPr>
    </w:lvl>
  </w:abstractNum>
  <w:abstractNum w:abstractNumId="14" w15:restartNumberingAfterBreak="0">
    <w:nsid w:val="328A0EDA"/>
    <w:multiLevelType w:val="hybridMultilevel"/>
    <w:tmpl w:val="CB448310"/>
    <w:lvl w:ilvl="0" w:tplc="3934E8A2">
      <w:start w:val="3"/>
      <w:numFmt w:val="bullet"/>
      <w:lvlText w:val="-"/>
      <w:lvlJc w:val="left"/>
      <w:pPr>
        <w:ind w:left="360" w:hanging="360"/>
      </w:pPr>
      <w:rPr>
        <w:rFonts w:ascii="Times New Roman" w:eastAsia="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4880797"/>
    <w:multiLevelType w:val="multilevel"/>
    <w:tmpl w:val="98F43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637F8F"/>
    <w:multiLevelType w:val="hybridMultilevel"/>
    <w:tmpl w:val="537AD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A65EB6"/>
    <w:multiLevelType w:val="hybridMultilevel"/>
    <w:tmpl w:val="C37AA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274462"/>
    <w:multiLevelType w:val="multilevel"/>
    <w:tmpl w:val="3078C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A03B17"/>
    <w:multiLevelType w:val="hybridMultilevel"/>
    <w:tmpl w:val="430C95F4"/>
    <w:lvl w:ilvl="0" w:tplc="0C090003">
      <w:start w:val="1"/>
      <w:numFmt w:val="bullet"/>
      <w:lvlText w:val="o"/>
      <w:lvlJc w:val="left"/>
      <w:pPr>
        <w:ind w:left="644" w:hanging="360"/>
      </w:pPr>
      <w:rPr>
        <w:rFonts w:ascii="Courier New" w:hAnsi="Courier New" w:cs="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 w15:restartNumberingAfterBreak="0">
    <w:nsid w:val="51794366"/>
    <w:multiLevelType w:val="multilevel"/>
    <w:tmpl w:val="AD9C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A2706B"/>
    <w:multiLevelType w:val="hybridMultilevel"/>
    <w:tmpl w:val="1EBEBD44"/>
    <w:lvl w:ilvl="0" w:tplc="7A629006">
      <w:start w:val="1"/>
      <w:numFmt w:val="lowerLetter"/>
      <w:lvlText w:val="(%1)"/>
      <w:lvlJc w:val="left"/>
      <w:pPr>
        <w:ind w:left="1065"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357A1E"/>
    <w:multiLevelType w:val="hybridMultilevel"/>
    <w:tmpl w:val="38A8CF2A"/>
    <w:lvl w:ilvl="0" w:tplc="0C090001">
      <w:start w:val="1"/>
      <w:numFmt w:val="bullet"/>
      <w:lvlText w:val=""/>
      <w:lvlJc w:val="left"/>
      <w:pPr>
        <w:ind w:left="372" w:hanging="360"/>
      </w:pPr>
      <w:rPr>
        <w:rFonts w:ascii="Symbol" w:hAnsi="Symbol" w:hint="default"/>
      </w:rPr>
    </w:lvl>
    <w:lvl w:ilvl="1" w:tplc="0C090001">
      <w:start w:val="1"/>
      <w:numFmt w:val="bullet"/>
      <w:lvlText w:val=""/>
      <w:lvlJc w:val="left"/>
      <w:pPr>
        <w:ind w:left="1092" w:hanging="360"/>
      </w:pPr>
      <w:rPr>
        <w:rFonts w:ascii="Symbol" w:hAnsi="Symbol" w:hint="default"/>
      </w:rPr>
    </w:lvl>
    <w:lvl w:ilvl="2" w:tplc="0C090005" w:tentative="1">
      <w:start w:val="1"/>
      <w:numFmt w:val="bullet"/>
      <w:lvlText w:val=""/>
      <w:lvlJc w:val="left"/>
      <w:pPr>
        <w:ind w:left="1812" w:hanging="360"/>
      </w:pPr>
      <w:rPr>
        <w:rFonts w:ascii="Wingdings" w:hAnsi="Wingdings" w:hint="default"/>
      </w:rPr>
    </w:lvl>
    <w:lvl w:ilvl="3" w:tplc="0C090001" w:tentative="1">
      <w:start w:val="1"/>
      <w:numFmt w:val="bullet"/>
      <w:lvlText w:val=""/>
      <w:lvlJc w:val="left"/>
      <w:pPr>
        <w:ind w:left="2532" w:hanging="360"/>
      </w:pPr>
      <w:rPr>
        <w:rFonts w:ascii="Symbol" w:hAnsi="Symbol" w:hint="default"/>
      </w:rPr>
    </w:lvl>
    <w:lvl w:ilvl="4" w:tplc="0C090003" w:tentative="1">
      <w:start w:val="1"/>
      <w:numFmt w:val="bullet"/>
      <w:lvlText w:val="o"/>
      <w:lvlJc w:val="left"/>
      <w:pPr>
        <w:ind w:left="3252" w:hanging="360"/>
      </w:pPr>
      <w:rPr>
        <w:rFonts w:ascii="Courier New" w:hAnsi="Courier New" w:cs="Courier New" w:hint="default"/>
      </w:rPr>
    </w:lvl>
    <w:lvl w:ilvl="5" w:tplc="0C090005" w:tentative="1">
      <w:start w:val="1"/>
      <w:numFmt w:val="bullet"/>
      <w:lvlText w:val=""/>
      <w:lvlJc w:val="left"/>
      <w:pPr>
        <w:ind w:left="3972" w:hanging="360"/>
      </w:pPr>
      <w:rPr>
        <w:rFonts w:ascii="Wingdings" w:hAnsi="Wingdings" w:hint="default"/>
      </w:rPr>
    </w:lvl>
    <w:lvl w:ilvl="6" w:tplc="0C090001" w:tentative="1">
      <w:start w:val="1"/>
      <w:numFmt w:val="bullet"/>
      <w:lvlText w:val=""/>
      <w:lvlJc w:val="left"/>
      <w:pPr>
        <w:ind w:left="4692" w:hanging="360"/>
      </w:pPr>
      <w:rPr>
        <w:rFonts w:ascii="Symbol" w:hAnsi="Symbol" w:hint="default"/>
      </w:rPr>
    </w:lvl>
    <w:lvl w:ilvl="7" w:tplc="0C090003" w:tentative="1">
      <w:start w:val="1"/>
      <w:numFmt w:val="bullet"/>
      <w:lvlText w:val="o"/>
      <w:lvlJc w:val="left"/>
      <w:pPr>
        <w:ind w:left="5412" w:hanging="360"/>
      </w:pPr>
      <w:rPr>
        <w:rFonts w:ascii="Courier New" w:hAnsi="Courier New" w:cs="Courier New" w:hint="default"/>
      </w:rPr>
    </w:lvl>
    <w:lvl w:ilvl="8" w:tplc="0C090005" w:tentative="1">
      <w:start w:val="1"/>
      <w:numFmt w:val="bullet"/>
      <w:lvlText w:val=""/>
      <w:lvlJc w:val="left"/>
      <w:pPr>
        <w:ind w:left="6132" w:hanging="360"/>
      </w:pPr>
      <w:rPr>
        <w:rFonts w:ascii="Wingdings" w:hAnsi="Wingdings" w:hint="default"/>
      </w:rPr>
    </w:lvl>
  </w:abstractNum>
  <w:abstractNum w:abstractNumId="23" w15:restartNumberingAfterBreak="0">
    <w:nsid w:val="53675640"/>
    <w:multiLevelType w:val="multilevel"/>
    <w:tmpl w:val="40B0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8C52F5"/>
    <w:multiLevelType w:val="hybridMultilevel"/>
    <w:tmpl w:val="8C38C1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9EB5A44"/>
    <w:multiLevelType w:val="hybridMultilevel"/>
    <w:tmpl w:val="D07CBAC2"/>
    <w:lvl w:ilvl="0" w:tplc="A358EB94">
      <w:start w:val="1"/>
      <w:numFmt w:val="lowerLetter"/>
      <w:lvlText w:val="(%1)"/>
      <w:lvlJc w:val="left"/>
      <w:pPr>
        <w:ind w:left="1065" w:hanging="360"/>
      </w:pPr>
      <w:rPr>
        <w:rFonts w:hint="default"/>
        <w:i w:val="0"/>
      </w:rPr>
    </w:lvl>
    <w:lvl w:ilvl="1" w:tplc="0C090019">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6" w15:restartNumberingAfterBreak="0">
    <w:nsid w:val="5B104FCE"/>
    <w:multiLevelType w:val="hybridMultilevel"/>
    <w:tmpl w:val="686A29E8"/>
    <w:lvl w:ilvl="0" w:tplc="DDFC959C">
      <w:start w:val="1"/>
      <w:numFmt w:val="decimal"/>
      <w:lvlText w:val="%1."/>
      <w:lvlJc w:val="left"/>
      <w:pPr>
        <w:ind w:left="-207" w:hanging="360"/>
      </w:pPr>
      <w:rPr>
        <w:rFonts w:hint="default"/>
      </w:rPr>
    </w:lvl>
    <w:lvl w:ilvl="1" w:tplc="0C090001">
      <w:start w:val="1"/>
      <w:numFmt w:val="bullet"/>
      <w:lvlText w:val=""/>
      <w:lvlJc w:val="left"/>
      <w:pPr>
        <w:ind w:left="513" w:hanging="360"/>
      </w:pPr>
      <w:rPr>
        <w:rFonts w:ascii="Symbol" w:hAnsi="Symbol" w:hint="default"/>
      </w:rPr>
    </w:lvl>
    <w:lvl w:ilvl="2" w:tplc="EBC0D8BE">
      <w:start w:val="1"/>
      <w:numFmt w:val="lowerRoman"/>
      <w:lvlText w:val="%3."/>
      <w:lvlJc w:val="right"/>
      <w:pPr>
        <w:ind w:left="1233" w:hanging="180"/>
      </w:pPr>
    </w:lvl>
    <w:lvl w:ilvl="3" w:tplc="82B60BB4" w:tentative="1">
      <w:start w:val="1"/>
      <w:numFmt w:val="decimal"/>
      <w:lvlText w:val="%4."/>
      <w:lvlJc w:val="left"/>
      <w:pPr>
        <w:ind w:left="1953" w:hanging="360"/>
      </w:pPr>
    </w:lvl>
    <w:lvl w:ilvl="4" w:tplc="5C4A0512" w:tentative="1">
      <w:start w:val="1"/>
      <w:numFmt w:val="lowerLetter"/>
      <w:lvlText w:val="%5."/>
      <w:lvlJc w:val="left"/>
      <w:pPr>
        <w:ind w:left="2673" w:hanging="360"/>
      </w:pPr>
    </w:lvl>
    <w:lvl w:ilvl="5" w:tplc="05B8BB2A" w:tentative="1">
      <w:start w:val="1"/>
      <w:numFmt w:val="lowerRoman"/>
      <w:lvlText w:val="%6."/>
      <w:lvlJc w:val="right"/>
      <w:pPr>
        <w:ind w:left="3393" w:hanging="180"/>
      </w:pPr>
    </w:lvl>
    <w:lvl w:ilvl="6" w:tplc="A9C0BF2C" w:tentative="1">
      <w:start w:val="1"/>
      <w:numFmt w:val="decimal"/>
      <w:lvlText w:val="%7."/>
      <w:lvlJc w:val="left"/>
      <w:pPr>
        <w:ind w:left="4113" w:hanging="360"/>
      </w:pPr>
    </w:lvl>
    <w:lvl w:ilvl="7" w:tplc="894816C2" w:tentative="1">
      <w:start w:val="1"/>
      <w:numFmt w:val="lowerLetter"/>
      <w:lvlText w:val="%8."/>
      <w:lvlJc w:val="left"/>
      <w:pPr>
        <w:ind w:left="4833" w:hanging="360"/>
      </w:pPr>
    </w:lvl>
    <w:lvl w:ilvl="8" w:tplc="6E567006" w:tentative="1">
      <w:start w:val="1"/>
      <w:numFmt w:val="lowerRoman"/>
      <w:lvlText w:val="%9."/>
      <w:lvlJc w:val="right"/>
      <w:pPr>
        <w:ind w:left="5553" w:hanging="180"/>
      </w:pPr>
    </w:lvl>
  </w:abstractNum>
  <w:abstractNum w:abstractNumId="27" w15:restartNumberingAfterBreak="0">
    <w:nsid w:val="5DC77000"/>
    <w:multiLevelType w:val="hybridMultilevel"/>
    <w:tmpl w:val="39221EF4"/>
    <w:lvl w:ilvl="0" w:tplc="D84C6186">
      <w:start w:val="1"/>
      <w:numFmt w:val="decimal"/>
      <w:lvlText w:val="%1."/>
      <w:lvlJc w:val="left"/>
      <w:pPr>
        <w:ind w:left="928" w:hanging="360"/>
      </w:pPr>
      <w:rPr>
        <w:rFonts w:asciiTheme="minorHAnsi" w:hAnsiTheme="minorHAnsi" w:cstheme="minorHAnsi" w:hint="default"/>
        <w:b w:val="0"/>
        <w:i w:val="0"/>
        <w:color w:val="auto"/>
      </w:rPr>
    </w:lvl>
    <w:lvl w:ilvl="1" w:tplc="A358EB94">
      <w:start w:val="1"/>
      <w:numFmt w:val="lowerLetter"/>
      <w:lvlText w:val="(%2)"/>
      <w:lvlJc w:val="left"/>
      <w:pPr>
        <w:ind w:left="1440" w:hanging="360"/>
      </w:pPr>
      <w:rPr>
        <w:rFonts w:hint="default"/>
        <w:i w:val="0"/>
      </w:rPr>
    </w:lvl>
    <w:lvl w:ilvl="2" w:tplc="3934E8A2">
      <w:start w:val="3"/>
      <w:numFmt w:val="bullet"/>
      <w:lvlText w:val="-"/>
      <w:lvlJc w:val="left"/>
      <w:pPr>
        <w:ind w:left="2160" w:hanging="180"/>
      </w:pPr>
      <w:rPr>
        <w:rFonts w:ascii="Times New Roman" w:eastAsia="Times New Roman" w:hAnsi="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E581D8F"/>
    <w:multiLevelType w:val="hybridMultilevel"/>
    <w:tmpl w:val="D4A0A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062535C"/>
    <w:multiLevelType w:val="hybridMultilevel"/>
    <w:tmpl w:val="61265940"/>
    <w:lvl w:ilvl="0" w:tplc="A358EB94">
      <w:start w:val="1"/>
      <w:numFmt w:val="lowerLetter"/>
      <w:lvlText w:val="(%1)"/>
      <w:lvlJc w:val="left"/>
      <w:pPr>
        <w:ind w:left="1070" w:hanging="360"/>
      </w:pPr>
      <w:rPr>
        <w:rFonts w:hint="default"/>
        <w:i w:val="0"/>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15:restartNumberingAfterBreak="0">
    <w:nsid w:val="63433DA2"/>
    <w:multiLevelType w:val="hybridMultilevel"/>
    <w:tmpl w:val="542EC45C"/>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EBC0D8BE" w:tentative="1">
      <w:start w:val="1"/>
      <w:numFmt w:val="lowerRoman"/>
      <w:lvlText w:val="%3."/>
      <w:lvlJc w:val="right"/>
      <w:pPr>
        <w:ind w:left="2084" w:hanging="180"/>
      </w:pPr>
    </w:lvl>
    <w:lvl w:ilvl="3" w:tplc="82B60BB4" w:tentative="1">
      <w:start w:val="1"/>
      <w:numFmt w:val="decimal"/>
      <w:lvlText w:val="%4."/>
      <w:lvlJc w:val="left"/>
      <w:pPr>
        <w:ind w:left="2804" w:hanging="360"/>
      </w:pPr>
    </w:lvl>
    <w:lvl w:ilvl="4" w:tplc="5C4A0512" w:tentative="1">
      <w:start w:val="1"/>
      <w:numFmt w:val="lowerLetter"/>
      <w:lvlText w:val="%5."/>
      <w:lvlJc w:val="left"/>
      <w:pPr>
        <w:ind w:left="3524" w:hanging="360"/>
      </w:pPr>
    </w:lvl>
    <w:lvl w:ilvl="5" w:tplc="05B8BB2A" w:tentative="1">
      <w:start w:val="1"/>
      <w:numFmt w:val="lowerRoman"/>
      <w:lvlText w:val="%6."/>
      <w:lvlJc w:val="right"/>
      <w:pPr>
        <w:ind w:left="4244" w:hanging="180"/>
      </w:pPr>
    </w:lvl>
    <w:lvl w:ilvl="6" w:tplc="A9C0BF2C" w:tentative="1">
      <w:start w:val="1"/>
      <w:numFmt w:val="decimal"/>
      <w:lvlText w:val="%7."/>
      <w:lvlJc w:val="left"/>
      <w:pPr>
        <w:ind w:left="4964" w:hanging="360"/>
      </w:pPr>
    </w:lvl>
    <w:lvl w:ilvl="7" w:tplc="894816C2" w:tentative="1">
      <w:start w:val="1"/>
      <w:numFmt w:val="lowerLetter"/>
      <w:lvlText w:val="%8."/>
      <w:lvlJc w:val="left"/>
      <w:pPr>
        <w:ind w:left="5684" w:hanging="360"/>
      </w:pPr>
    </w:lvl>
    <w:lvl w:ilvl="8" w:tplc="6E567006" w:tentative="1">
      <w:start w:val="1"/>
      <w:numFmt w:val="lowerRoman"/>
      <w:lvlText w:val="%9."/>
      <w:lvlJc w:val="right"/>
      <w:pPr>
        <w:ind w:left="6404" w:hanging="180"/>
      </w:pPr>
    </w:lvl>
  </w:abstractNum>
  <w:abstractNum w:abstractNumId="31" w15:restartNumberingAfterBreak="0">
    <w:nsid w:val="637123A0"/>
    <w:multiLevelType w:val="hybridMultilevel"/>
    <w:tmpl w:val="BF58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DB6F41"/>
    <w:multiLevelType w:val="hybridMultilevel"/>
    <w:tmpl w:val="C3A075D0"/>
    <w:lvl w:ilvl="0" w:tplc="A358EB94">
      <w:start w:val="1"/>
      <w:numFmt w:val="lowerLetter"/>
      <w:lvlText w:val="(%1)"/>
      <w:lvlJc w:val="left"/>
      <w:pPr>
        <w:ind w:left="1117" w:hanging="360"/>
      </w:pPr>
      <w:rPr>
        <w:rFonts w:hint="default"/>
        <w:i w:val="0"/>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33" w15:restartNumberingAfterBreak="0">
    <w:nsid w:val="674D436B"/>
    <w:multiLevelType w:val="hybridMultilevel"/>
    <w:tmpl w:val="324AB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D78756C"/>
    <w:multiLevelType w:val="hybridMultilevel"/>
    <w:tmpl w:val="DE9233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48B59DB"/>
    <w:multiLevelType w:val="multilevel"/>
    <w:tmpl w:val="ECBC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7E6A62"/>
    <w:multiLevelType w:val="hybridMultilevel"/>
    <w:tmpl w:val="4F164FEE"/>
    <w:lvl w:ilvl="0" w:tplc="F1D4DA1C">
      <w:start w:val="1"/>
      <w:numFmt w:val="decimal"/>
      <w:lvlText w:val="%1."/>
      <w:lvlJc w:val="left"/>
      <w:pPr>
        <w:ind w:left="720" w:hanging="360"/>
      </w:pPr>
      <w:rPr>
        <w:b/>
      </w:rPr>
    </w:lvl>
    <w:lvl w:ilvl="1" w:tplc="EC9224F0">
      <w:start w:val="1"/>
      <w:numFmt w:val="lowerLetter"/>
      <w:lvlText w:val="%2."/>
      <w:lvlJc w:val="left"/>
      <w:pPr>
        <w:ind w:left="1440" w:hanging="360"/>
      </w:pPr>
    </w:lvl>
    <w:lvl w:ilvl="2" w:tplc="7242EAEA" w:tentative="1">
      <w:start w:val="1"/>
      <w:numFmt w:val="lowerRoman"/>
      <w:lvlText w:val="%3."/>
      <w:lvlJc w:val="right"/>
      <w:pPr>
        <w:ind w:left="2160" w:hanging="180"/>
      </w:pPr>
    </w:lvl>
    <w:lvl w:ilvl="3" w:tplc="A9D4C2C0" w:tentative="1">
      <w:start w:val="1"/>
      <w:numFmt w:val="decimal"/>
      <w:lvlText w:val="%4."/>
      <w:lvlJc w:val="left"/>
      <w:pPr>
        <w:ind w:left="2880" w:hanging="360"/>
      </w:pPr>
    </w:lvl>
    <w:lvl w:ilvl="4" w:tplc="B4EEA4AE" w:tentative="1">
      <w:start w:val="1"/>
      <w:numFmt w:val="lowerLetter"/>
      <w:lvlText w:val="%5."/>
      <w:lvlJc w:val="left"/>
      <w:pPr>
        <w:ind w:left="3600" w:hanging="360"/>
      </w:pPr>
    </w:lvl>
    <w:lvl w:ilvl="5" w:tplc="34BA0B04" w:tentative="1">
      <w:start w:val="1"/>
      <w:numFmt w:val="lowerRoman"/>
      <w:lvlText w:val="%6."/>
      <w:lvlJc w:val="right"/>
      <w:pPr>
        <w:ind w:left="4320" w:hanging="180"/>
      </w:pPr>
    </w:lvl>
    <w:lvl w:ilvl="6" w:tplc="DCD226F4" w:tentative="1">
      <w:start w:val="1"/>
      <w:numFmt w:val="decimal"/>
      <w:lvlText w:val="%7."/>
      <w:lvlJc w:val="left"/>
      <w:pPr>
        <w:ind w:left="5040" w:hanging="360"/>
      </w:pPr>
    </w:lvl>
    <w:lvl w:ilvl="7" w:tplc="C73E34AC" w:tentative="1">
      <w:start w:val="1"/>
      <w:numFmt w:val="lowerLetter"/>
      <w:lvlText w:val="%8."/>
      <w:lvlJc w:val="left"/>
      <w:pPr>
        <w:ind w:left="5760" w:hanging="360"/>
      </w:pPr>
    </w:lvl>
    <w:lvl w:ilvl="8" w:tplc="26DC1C8C" w:tentative="1">
      <w:start w:val="1"/>
      <w:numFmt w:val="lowerRoman"/>
      <w:lvlText w:val="%9."/>
      <w:lvlJc w:val="right"/>
      <w:pPr>
        <w:ind w:left="6480" w:hanging="180"/>
      </w:pPr>
    </w:lvl>
  </w:abstractNum>
  <w:abstractNum w:abstractNumId="37" w15:restartNumberingAfterBreak="0">
    <w:nsid w:val="7EC34424"/>
    <w:multiLevelType w:val="hybridMultilevel"/>
    <w:tmpl w:val="B13AB0FC"/>
    <w:lvl w:ilvl="0" w:tplc="61D0BE08">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36"/>
  </w:num>
  <w:num w:numId="3">
    <w:abstractNumId w:val="7"/>
  </w:num>
  <w:num w:numId="4">
    <w:abstractNumId w:val="12"/>
  </w:num>
  <w:num w:numId="5">
    <w:abstractNumId w:val="6"/>
  </w:num>
  <w:num w:numId="6">
    <w:abstractNumId w:val="30"/>
  </w:num>
  <w:num w:numId="7">
    <w:abstractNumId w:val="24"/>
  </w:num>
  <w:num w:numId="8">
    <w:abstractNumId w:val="37"/>
  </w:num>
  <w:num w:numId="9">
    <w:abstractNumId w:val="9"/>
  </w:num>
  <w:num w:numId="10">
    <w:abstractNumId w:val="5"/>
  </w:num>
  <w:num w:numId="11">
    <w:abstractNumId w:val="27"/>
  </w:num>
  <w:num w:numId="12">
    <w:abstractNumId w:val="29"/>
  </w:num>
  <w:num w:numId="13">
    <w:abstractNumId w:val="3"/>
  </w:num>
  <w:num w:numId="14">
    <w:abstractNumId w:val="25"/>
  </w:num>
  <w:num w:numId="15">
    <w:abstractNumId w:val="13"/>
  </w:num>
  <w:num w:numId="16">
    <w:abstractNumId w:val="10"/>
  </w:num>
  <w:num w:numId="17">
    <w:abstractNumId w:val="21"/>
  </w:num>
  <w:num w:numId="18">
    <w:abstractNumId w:val="0"/>
  </w:num>
  <w:num w:numId="19">
    <w:abstractNumId w:val="2"/>
  </w:num>
  <w:num w:numId="20">
    <w:abstractNumId w:val="32"/>
  </w:num>
  <w:num w:numId="21">
    <w:abstractNumId w:val="22"/>
  </w:num>
  <w:num w:numId="22">
    <w:abstractNumId w:val="28"/>
  </w:num>
  <w:num w:numId="23">
    <w:abstractNumId w:val="34"/>
  </w:num>
  <w:num w:numId="24">
    <w:abstractNumId w:val="14"/>
  </w:num>
  <w:num w:numId="25">
    <w:abstractNumId w:val="33"/>
  </w:num>
  <w:num w:numId="26">
    <w:abstractNumId w:val="16"/>
  </w:num>
  <w:num w:numId="27">
    <w:abstractNumId w:val="19"/>
  </w:num>
  <w:num w:numId="28">
    <w:abstractNumId w:val="20"/>
  </w:num>
  <w:num w:numId="29">
    <w:abstractNumId w:val="4"/>
  </w:num>
  <w:num w:numId="30">
    <w:abstractNumId w:val="1"/>
  </w:num>
  <w:num w:numId="31">
    <w:abstractNumId w:val="23"/>
  </w:num>
  <w:num w:numId="32">
    <w:abstractNumId w:val="11"/>
  </w:num>
  <w:num w:numId="33">
    <w:abstractNumId w:val="17"/>
  </w:num>
  <w:num w:numId="34">
    <w:abstractNumId w:val="15"/>
  </w:num>
  <w:num w:numId="35">
    <w:abstractNumId w:val="18"/>
  </w:num>
  <w:num w:numId="36">
    <w:abstractNumId w:val="8"/>
  </w:num>
  <w:num w:numId="37">
    <w:abstractNumId w:val="35"/>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E9A"/>
    <w:rsid w:val="000041A9"/>
    <w:rsid w:val="00026C49"/>
    <w:rsid w:val="0002754B"/>
    <w:rsid w:val="00035505"/>
    <w:rsid w:val="00067748"/>
    <w:rsid w:val="00067D8B"/>
    <w:rsid w:val="000A1644"/>
    <w:rsid w:val="000A5398"/>
    <w:rsid w:val="000A784E"/>
    <w:rsid w:val="000B0D08"/>
    <w:rsid w:val="000B5F29"/>
    <w:rsid w:val="000D0885"/>
    <w:rsid w:val="000D1C7B"/>
    <w:rsid w:val="000D6F10"/>
    <w:rsid w:val="000E2115"/>
    <w:rsid w:val="000E6CD1"/>
    <w:rsid w:val="000F50A4"/>
    <w:rsid w:val="0010695D"/>
    <w:rsid w:val="00127D40"/>
    <w:rsid w:val="0014087E"/>
    <w:rsid w:val="00155F55"/>
    <w:rsid w:val="00181EA9"/>
    <w:rsid w:val="00184EC6"/>
    <w:rsid w:val="00185178"/>
    <w:rsid w:val="00191365"/>
    <w:rsid w:val="00196CDF"/>
    <w:rsid w:val="001B1DD1"/>
    <w:rsid w:val="001B4AE4"/>
    <w:rsid w:val="001E54C7"/>
    <w:rsid w:val="001E670A"/>
    <w:rsid w:val="00205AEF"/>
    <w:rsid w:val="0020677F"/>
    <w:rsid w:val="0022069C"/>
    <w:rsid w:val="00230869"/>
    <w:rsid w:val="00231958"/>
    <w:rsid w:val="00240379"/>
    <w:rsid w:val="0024052E"/>
    <w:rsid w:val="00264E19"/>
    <w:rsid w:val="002703BC"/>
    <w:rsid w:val="00282807"/>
    <w:rsid w:val="00290461"/>
    <w:rsid w:val="00297514"/>
    <w:rsid w:val="002A42DD"/>
    <w:rsid w:val="002C698F"/>
    <w:rsid w:val="002D13F0"/>
    <w:rsid w:val="002E0197"/>
    <w:rsid w:val="002F2655"/>
    <w:rsid w:val="003049DB"/>
    <w:rsid w:val="00320484"/>
    <w:rsid w:val="0034129F"/>
    <w:rsid w:val="00350307"/>
    <w:rsid w:val="00354ADB"/>
    <w:rsid w:val="00356D88"/>
    <w:rsid w:val="00376E1B"/>
    <w:rsid w:val="003A5B08"/>
    <w:rsid w:val="003A74D3"/>
    <w:rsid w:val="003B03C0"/>
    <w:rsid w:val="003D2158"/>
    <w:rsid w:val="003D5093"/>
    <w:rsid w:val="003D7CCF"/>
    <w:rsid w:val="003E0E31"/>
    <w:rsid w:val="003E6649"/>
    <w:rsid w:val="003E7746"/>
    <w:rsid w:val="00401E7E"/>
    <w:rsid w:val="00404D5B"/>
    <w:rsid w:val="0040598C"/>
    <w:rsid w:val="00406355"/>
    <w:rsid w:val="00421CCD"/>
    <w:rsid w:val="00427F99"/>
    <w:rsid w:val="0043000F"/>
    <w:rsid w:val="00430BAC"/>
    <w:rsid w:val="00455F99"/>
    <w:rsid w:val="004566A0"/>
    <w:rsid w:val="00464A8C"/>
    <w:rsid w:val="00464C8E"/>
    <w:rsid w:val="00474142"/>
    <w:rsid w:val="00477E9A"/>
    <w:rsid w:val="004A1BD7"/>
    <w:rsid w:val="004A5A95"/>
    <w:rsid w:val="004A76D7"/>
    <w:rsid w:val="004B6CE4"/>
    <w:rsid w:val="004C1D65"/>
    <w:rsid w:val="004C7CC6"/>
    <w:rsid w:val="004E2228"/>
    <w:rsid w:val="004E3401"/>
    <w:rsid w:val="004E3E0C"/>
    <w:rsid w:val="004E7889"/>
    <w:rsid w:val="004F7717"/>
    <w:rsid w:val="004F777A"/>
    <w:rsid w:val="005130AF"/>
    <w:rsid w:val="005151CD"/>
    <w:rsid w:val="00522758"/>
    <w:rsid w:val="00535F0B"/>
    <w:rsid w:val="005441E6"/>
    <w:rsid w:val="00544EB0"/>
    <w:rsid w:val="005472FD"/>
    <w:rsid w:val="00560D87"/>
    <w:rsid w:val="00561E46"/>
    <w:rsid w:val="0056476D"/>
    <w:rsid w:val="005650B6"/>
    <w:rsid w:val="005706F7"/>
    <w:rsid w:val="005B03C2"/>
    <w:rsid w:val="005F37B1"/>
    <w:rsid w:val="00607D45"/>
    <w:rsid w:val="00620232"/>
    <w:rsid w:val="006450F6"/>
    <w:rsid w:val="0067277B"/>
    <w:rsid w:val="006737C0"/>
    <w:rsid w:val="006753D9"/>
    <w:rsid w:val="00680DCA"/>
    <w:rsid w:val="00682CF1"/>
    <w:rsid w:val="006C0F07"/>
    <w:rsid w:val="006C561E"/>
    <w:rsid w:val="006C56CE"/>
    <w:rsid w:val="006C7B37"/>
    <w:rsid w:val="006D1194"/>
    <w:rsid w:val="006D3D13"/>
    <w:rsid w:val="006E2C87"/>
    <w:rsid w:val="006F3A33"/>
    <w:rsid w:val="007054DD"/>
    <w:rsid w:val="00706FF4"/>
    <w:rsid w:val="007158E5"/>
    <w:rsid w:val="0073502C"/>
    <w:rsid w:val="0077017F"/>
    <w:rsid w:val="00773E0E"/>
    <w:rsid w:val="007826E5"/>
    <w:rsid w:val="00785627"/>
    <w:rsid w:val="0079032A"/>
    <w:rsid w:val="00794142"/>
    <w:rsid w:val="00797E4B"/>
    <w:rsid w:val="007B74DE"/>
    <w:rsid w:val="007C0253"/>
    <w:rsid w:val="008037F0"/>
    <w:rsid w:val="00810B72"/>
    <w:rsid w:val="008121FF"/>
    <w:rsid w:val="00826462"/>
    <w:rsid w:val="008275D7"/>
    <w:rsid w:val="00830E8E"/>
    <w:rsid w:val="008371C4"/>
    <w:rsid w:val="00864320"/>
    <w:rsid w:val="00871905"/>
    <w:rsid w:val="00877A69"/>
    <w:rsid w:val="00877A9A"/>
    <w:rsid w:val="00886B7B"/>
    <w:rsid w:val="00892DD4"/>
    <w:rsid w:val="008C2F04"/>
    <w:rsid w:val="008D52C0"/>
    <w:rsid w:val="008F7787"/>
    <w:rsid w:val="009008D1"/>
    <w:rsid w:val="00932DD6"/>
    <w:rsid w:val="00956755"/>
    <w:rsid w:val="009A225C"/>
    <w:rsid w:val="009B72F5"/>
    <w:rsid w:val="009C3E6F"/>
    <w:rsid w:val="009D591C"/>
    <w:rsid w:val="009D74F6"/>
    <w:rsid w:val="00A00CB1"/>
    <w:rsid w:val="00A0108D"/>
    <w:rsid w:val="00A0259A"/>
    <w:rsid w:val="00A16C80"/>
    <w:rsid w:val="00A25F85"/>
    <w:rsid w:val="00A50C5C"/>
    <w:rsid w:val="00A51652"/>
    <w:rsid w:val="00A607EF"/>
    <w:rsid w:val="00A805E9"/>
    <w:rsid w:val="00A805F9"/>
    <w:rsid w:val="00A9285C"/>
    <w:rsid w:val="00A971EB"/>
    <w:rsid w:val="00A97261"/>
    <w:rsid w:val="00AB1E9A"/>
    <w:rsid w:val="00AB364B"/>
    <w:rsid w:val="00AB4B09"/>
    <w:rsid w:val="00AB6D77"/>
    <w:rsid w:val="00AD2DDB"/>
    <w:rsid w:val="00AD430A"/>
    <w:rsid w:val="00AD72C1"/>
    <w:rsid w:val="00AF24E7"/>
    <w:rsid w:val="00B0237C"/>
    <w:rsid w:val="00B22666"/>
    <w:rsid w:val="00B32D35"/>
    <w:rsid w:val="00B53220"/>
    <w:rsid w:val="00B61B81"/>
    <w:rsid w:val="00B847CA"/>
    <w:rsid w:val="00B93A48"/>
    <w:rsid w:val="00BA31C8"/>
    <w:rsid w:val="00BA74B8"/>
    <w:rsid w:val="00BB476A"/>
    <w:rsid w:val="00BC1D78"/>
    <w:rsid w:val="00BD0F9C"/>
    <w:rsid w:val="00BE43D5"/>
    <w:rsid w:val="00C03E02"/>
    <w:rsid w:val="00C24686"/>
    <w:rsid w:val="00C30FE5"/>
    <w:rsid w:val="00C50C39"/>
    <w:rsid w:val="00C653CB"/>
    <w:rsid w:val="00C65A03"/>
    <w:rsid w:val="00C71DD9"/>
    <w:rsid w:val="00C73CCF"/>
    <w:rsid w:val="00C83B10"/>
    <w:rsid w:val="00C86D84"/>
    <w:rsid w:val="00C93102"/>
    <w:rsid w:val="00CA3C18"/>
    <w:rsid w:val="00CA59AD"/>
    <w:rsid w:val="00CB7058"/>
    <w:rsid w:val="00CC4F50"/>
    <w:rsid w:val="00CC66B8"/>
    <w:rsid w:val="00CD64E3"/>
    <w:rsid w:val="00CE43B4"/>
    <w:rsid w:val="00CE722E"/>
    <w:rsid w:val="00CF1147"/>
    <w:rsid w:val="00D047F8"/>
    <w:rsid w:val="00D144A3"/>
    <w:rsid w:val="00D20E9E"/>
    <w:rsid w:val="00D23B21"/>
    <w:rsid w:val="00D279FF"/>
    <w:rsid w:val="00D440D1"/>
    <w:rsid w:val="00D516E7"/>
    <w:rsid w:val="00D53CCF"/>
    <w:rsid w:val="00D576F5"/>
    <w:rsid w:val="00D66817"/>
    <w:rsid w:val="00D71130"/>
    <w:rsid w:val="00D713B7"/>
    <w:rsid w:val="00DB18FA"/>
    <w:rsid w:val="00DB45DB"/>
    <w:rsid w:val="00DB7E0F"/>
    <w:rsid w:val="00DC3021"/>
    <w:rsid w:val="00DD74FE"/>
    <w:rsid w:val="00DD7E70"/>
    <w:rsid w:val="00DF4B6E"/>
    <w:rsid w:val="00E020A9"/>
    <w:rsid w:val="00E13B6E"/>
    <w:rsid w:val="00E13C83"/>
    <w:rsid w:val="00E233EA"/>
    <w:rsid w:val="00E24395"/>
    <w:rsid w:val="00E26243"/>
    <w:rsid w:val="00E37743"/>
    <w:rsid w:val="00E7358E"/>
    <w:rsid w:val="00E76F39"/>
    <w:rsid w:val="00E843A7"/>
    <w:rsid w:val="00EA1A4A"/>
    <w:rsid w:val="00EB5BFD"/>
    <w:rsid w:val="00F00102"/>
    <w:rsid w:val="00F055CA"/>
    <w:rsid w:val="00F20F46"/>
    <w:rsid w:val="00F21E13"/>
    <w:rsid w:val="00F33984"/>
    <w:rsid w:val="00F43665"/>
    <w:rsid w:val="00F66737"/>
    <w:rsid w:val="00F74B3E"/>
    <w:rsid w:val="00F80210"/>
    <w:rsid w:val="00F80EB4"/>
    <w:rsid w:val="00F82054"/>
    <w:rsid w:val="00F9089E"/>
    <w:rsid w:val="00F9374A"/>
    <w:rsid w:val="00F9585D"/>
    <w:rsid w:val="00FA53E0"/>
    <w:rsid w:val="00FE0400"/>
    <w:rsid w:val="00FE2AB0"/>
    <w:rsid w:val="00FF160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BEE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Cab,CAB - List Bullet,Bullet Point,Bullet point,Bullet points,Bulleted Para,Content descriptions,Dot Point,FooterText,L,List Paragraph Number,List Paragraph1,List Paragraph11,List Paragraph2,NAST Quote,NFP GP Bulleted List,列出段"/>
    <w:basedOn w:val="Normal"/>
    <w:link w:val="ListParagraphChar"/>
    <w:uiPriority w:val="34"/>
    <w:qFormat/>
    <w:rsid w:val="00AB1E9A"/>
    <w:pPr>
      <w:ind w:left="720"/>
      <w:contextualSpacing/>
    </w:pPr>
  </w:style>
  <w:style w:type="table" w:styleId="TableGrid">
    <w:name w:val="Table Grid"/>
    <w:basedOn w:val="TableNormal"/>
    <w:uiPriority w:val="59"/>
    <w:rsid w:val="00AB1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1E9A"/>
    <w:rPr>
      <w:color w:val="0000FF" w:themeColor="hyperlink"/>
      <w:u w:val="single"/>
    </w:rPr>
  </w:style>
  <w:style w:type="paragraph" w:styleId="Header">
    <w:name w:val="header"/>
    <w:basedOn w:val="Normal"/>
    <w:link w:val="HeaderChar"/>
    <w:uiPriority w:val="99"/>
    <w:unhideWhenUsed/>
    <w:rsid w:val="00AB1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E9A"/>
  </w:style>
  <w:style w:type="paragraph" w:styleId="Footer">
    <w:name w:val="footer"/>
    <w:basedOn w:val="Normal"/>
    <w:link w:val="FooterChar"/>
    <w:uiPriority w:val="99"/>
    <w:unhideWhenUsed/>
    <w:rsid w:val="00AB1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E9A"/>
  </w:style>
  <w:style w:type="character" w:styleId="PlaceholderText">
    <w:name w:val="Placeholder Text"/>
    <w:basedOn w:val="DefaultParagraphFont"/>
    <w:uiPriority w:val="99"/>
    <w:semiHidden/>
    <w:rsid w:val="00AB1E9A"/>
    <w:rPr>
      <w:color w:val="808080"/>
    </w:rPr>
  </w:style>
  <w:style w:type="paragraph" w:styleId="BalloonText">
    <w:name w:val="Balloon Text"/>
    <w:basedOn w:val="Normal"/>
    <w:link w:val="BalloonTextChar"/>
    <w:uiPriority w:val="99"/>
    <w:semiHidden/>
    <w:unhideWhenUsed/>
    <w:rsid w:val="00AB1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E9A"/>
    <w:rPr>
      <w:rFonts w:ascii="Tahoma" w:hAnsi="Tahoma" w:cs="Tahoma"/>
      <w:sz w:val="16"/>
      <w:szCs w:val="16"/>
    </w:rPr>
  </w:style>
  <w:style w:type="character" w:customStyle="1" w:styleId="Style1">
    <w:name w:val="Style1"/>
    <w:basedOn w:val="DefaultParagraphFont"/>
    <w:uiPriority w:val="1"/>
    <w:rsid w:val="00AB1E9A"/>
    <w:rPr>
      <w:rFonts w:asciiTheme="majorHAnsi" w:hAnsiTheme="majorHAnsi"/>
      <w:b/>
      <w:sz w:val="28"/>
    </w:rPr>
  </w:style>
  <w:style w:type="character" w:customStyle="1" w:styleId="Style2">
    <w:name w:val="Style2"/>
    <w:basedOn w:val="DefaultParagraphFont"/>
    <w:uiPriority w:val="1"/>
    <w:rsid w:val="00AB1E9A"/>
    <w:rPr>
      <w:rFonts w:ascii="Times New Roman" w:hAnsi="Times New Roman"/>
      <w:b/>
      <w:sz w:val="28"/>
    </w:rPr>
  </w:style>
  <w:style w:type="character" w:customStyle="1" w:styleId="Style5">
    <w:name w:val="Style5"/>
    <w:basedOn w:val="DefaultParagraphFont"/>
    <w:uiPriority w:val="1"/>
    <w:rsid w:val="00AB1E9A"/>
    <w:rPr>
      <w:rFonts w:ascii="Times New Roman" w:hAnsi="Times New Roman"/>
      <w:b/>
      <w:sz w:val="28"/>
    </w:rPr>
  </w:style>
  <w:style w:type="character" w:customStyle="1" w:styleId="ListParagraphChar">
    <w:name w:val="List Paragraph Char"/>
    <w:aliases w:val="List Bullet Cab Char,CAB - List Bullet Char,Bullet Point Char,Bullet point Char,Bullet points Char,Bulleted Para Char,Content descriptions Char,Dot Point Char,FooterText Char,L Char,List Paragraph Number Char,List Paragraph1 Char"/>
    <w:basedOn w:val="DefaultParagraphFont"/>
    <w:link w:val="ListParagraph"/>
    <w:uiPriority w:val="34"/>
    <w:qFormat/>
    <w:locked/>
    <w:rsid w:val="00AB1E9A"/>
  </w:style>
  <w:style w:type="character" w:styleId="CommentReference">
    <w:name w:val="annotation reference"/>
    <w:basedOn w:val="DefaultParagraphFont"/>
    <w:uiPriority w:val="99"/>
    <w:semiHidden/>
    <w:unhideWhenUsed/>
    <w:rsid w:val="00AB1E9A"/>
    <w:rPr>
      <w:sz w:val="16"/>
      <w:szCs w:val="16"/>
    </w:rPr>
  </w:style>
  <w:style w:type="paragraph" w:styleId="CommentText">
    <w:name w:val="annotation text"/>
    <w:basedOn w:val="Normal"/>
    <w:link w:val="CommentTextChar"/>
    <w:uiPriority w:val="99"/>
    <w:semiHidden/>
    <w:unhideWhenUsed/>
    <w:rsid w:val="00AB1E9A"/>
    <w:pPr>
      <w:spacing w:line="240" w:lineRule="auto"/>
    </w:pPr>
    <w:rPr>
      <w:sz w:val="20"/>
      <w:szCs w:val="20"/>
    </w:rPr>
  </w:style>
  <w:style w:type="character" w:customStyle="1" w:styleId="CommentTextChar">
    <w:name w:val="Comment Text Char"/>
    <w:basedOn w:val="DefaultParagraphFont"/>
    <w:link w:val="CommentText"/>
    <w:uiPriority w:val="99"/>
    <w:semiHidden/>
    <w:rsid w:val="00AB1E9A"/>
    <w:rPr>
      <w:sz w:val="20"/>
      <w:szCs w:val="20"/>
    </w:rPr>
  </w:style>
  <w:style w:type="paragraph" w:styleId="CommentSubject">
    <w:name w:val="annotation subject"/>
    <w:basedOn w:val="CommentText"/>
    <w:next w:val="CommentText"/>
    <w:link w:val="CommentSubjectChar"/>
    <w:uiPriority w:val="99"/>
    <w:semiHidden/>
    <w:unhideWhenUsed/>
    <w:rsid w:val="00AB1E9A"/>
    <w:rPr>
      <w:b/>
      <w:bCs/>
    </w:rPr>
  </w:style>
  <w:style w:type="character" w:customStyle="1" w:styleId="CommentSubjectChar">
    <w:name w:val="Comment Subject Char"/>
    <w:basedOn w:val="CommentTextChar"/>
    <w:link w:val="CommentSubject"/>
    <w:uiPriority w:val="99"/>
    <w:semiHidden/>
    <w:rsid w:val="00AB1E9A"/>
    <w:rPr>
      <w:b/>
      <w:bCs/>
      <w:sz w:val="20"/>
      <w:szCs w:val="20"/>
    </w:rPr>
  </w:style>
  <w:style w:type="table" w:customStyle="1" w:styleId="TableGrid1">
    <w:name w:val="Table Grid1"/>
    <w:basedOn w:val="TableNormal"/>
    <w:next w:val="TableGrid"/>
    <w:rsid w:val="00AB1E9A"/>
    <w:pPr>
      <w:spacing w:after="0" w:line="240" w:lineRule="auto"/>
      <w:ind w:left="709" w:hanging="709"/>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
    <w:name w:val="Medium Shading 1 - Accent 12"/>
    <w:basedOn w:val="TableNormal"/>
    <w:next w:val="MediumShading1-Accent1"/>
    <w:uiPriority w:val="63"/>
    <w:rsid w:val="00AB1E9A"/>
    <w:pPr>
      <w:spacing w:after="0" w:line="240" w:lineRule="auto"/>
      <w:ind w:left="709" w:hanging="709"/>
    </w:pPr>
    <w:rPr>
      <w:rFonts w:ascii="Times New Roman" w:eastAsia="Times New Roman" w:hAnsi="Times New Roman" w:cs="Times New Roman"/>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B1E9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AB1E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E9A"/>
    <w:rPr>
      <w:sz w:val="20"/>
      <w:szCs w:val="20"/>
    </w:rPr>
  </w:style>
  <w:style w:type="character" w:styleId="FootnoteReference">
    <w:name w:val="footnote reference"/>
    <w:basedOn w:val="DefaultParagraphFont"/>
    <w:uiPriority w:val="99"/>
    <w:semiHidden/>
    <w:unhideWhenUsed/>
    <w:rsid w:val="00AB1E9A"/>
    <w:rPr>
      <w:vertAlign w:val="superscript"/>
    </w:rPr>
  </w:style>
  <w:style w:type="paragraph" w:styleId="TOC3">
    <w:name w:val="toc 3"/>
    <w:basedOn w:val="Normal"/>
    <w:next w:val="Normal"/>
    <w:autoRedefine/>
    <w:uiPriority w:val="39"/>
    <w:unhideWhenUsed/>
    <w:rsid w:val="00AB1E9A"/>
    <w:pPr>
      <w:tabs>
        <w:tab w:val="right" w:leader="dot" w:pos="9060"/>
      </w:tabs>
      <w:spacing w:after="100" w:line="360" w:lineRule="auto"/>
      <w:ind w:left="442"/>
    </w:pPr>
  </w:style>
  <w:style w:type="paragraph" w:styleId="NormalWeb">
    <w:name w:val="Normal (Web)"/>
    <w:basedOn w:val="Normal"/>
    <w:uiPriority w:val="99"/>
    <w:unhideWhenUsed/>
    <w:rsid w:val="00AB1E9A"/>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Revision">
    <w:name w:val="Revision"/>
    <w:hidden/>
    <w:uiPriority w:val="99"/>
    <w:semiHidden/>
    <w:rsid w:val="007350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1645">
      <w:bodyDiv w:val="1"/>
      <w:marLeft w:val="0"/>
      <w:marRight w:val="0"/>
      <w:marTop w:val="0"/>
      <w:marBottom w:val="0"/>
      <w:divBdr>
        <w:top w:val="none" w:sz="0" w:space="0" w:color="auto"/>
        <w:left w:val="none" w:sz="0" w:space="0" w:color="auto"/>
        <w:bottom w:val="none" w:sz="0" w:space="0" w:color="auto"/>
        <w:right w:val="none" w:sz="0" w:space="0" w:color="auto"/>
      </w:divBdr>
      <w:divsChild>
        <w:div w:id="1967157756">
          <w:marLeft w:val="0"/>
          <w:marRight w:val="0"/>
          <w:marTop w:val="0"/>
          <w:marBottom w:val="0"/>
          <w:divBdr>
            <w:top w:val="none" w:sz="0" w:space="0" w:color="auto"/>
            <w:left w:val="none" w:sz="0" w:space="0" w:color="auto"/>
            <w:bottom w:val="none" w:sz="0" w:space="0" w:color="auto"/>
            <w:right w:val="none" w:sz="0" w:space="0" w:color="auto"/>
          </w:divBdr>
          <w:divsChild>
            <w:div w:id="293101044">
              <w:marLeft w:val="0"/>
              <w:marRight w:val="0"/>
              <w:marTop w:val="0"/>
              <w:marBottom w:val="0"/>
              <w:divBdr>
                <w:top w:val="none" w:sz="0" w:space="0" w:color="auto"/>
                <w:left w:val="none" w:sz="0" w:space="0" w:color="auto"/>
                <w:bottom w:val="none" w:sz="0" w:space="0" w:color="auto"/>
                <w:right w:val="none" w:sz="0" w:space="0" w:color="auto"/>
              </w:divBdr>
              <w:divsChild>
                <w:div w:id="18842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5398">
      <w:bodyDiv w:val="1"/>
      <w:marLeft w:val="0"/>
      <w:marRight w:val="0"/>
      <w:marTop w:val="0"/>
      <w:marBottom w:val="0"/>
      <w:divBdr>
        <w:top w:val="none" w:sz="0" w:space="0" w:color="auto"/>
        <w:left w:val="none" w:sz="0" w:space="0" w:color="auto"/>
        <w:bottom w:val="none" w:sz="0" w:space="0" w:color="auto"/>
        <w:right w:val="none" w:sz="0" w:space="0" w:color="auto"/>
      </w:divBdr>
      <w:divsChild>
        <w:div w:id="1279754109">
          <w:marLeft w:val="0"/>
          <w:marRight w:val="0"/>
          <w:marTop w:val="0"/>
          <w:marBottom w:val="0"/>
          <w:divBdr>
            <w:top w:val="none" w:sz="0" w:space="0" w:color="auto"/>
            <w:left w:val="none" w:sz="0" w:space="0" w:color="auto"/>
            <w:bottom w:val="none" w:sz="0" w:space="0" w:color="auto"/>
            <w:right w:val="none" w:sz="0" w:space="0" w:color="auto"/>
          </w:divBdr>
          <w:divsChild>
            <w:div w:id="2071539307">
              <w:marLeft w:val="0"/>
              <w:marRight w:val="0"/>
              <w:marTop w:val="0"/>
              <w:marBottom w:val="0"/>
              <w:divBdr>
                <w:top w:val="none" w:sz="0" w:space="0" w:color="auto"/>
                <w:left w:val="none" w:sz="0" w:space="0" w:color="auto"/>
                <w:bottom w:val="none" w:sz="0" w:space="0" w:color="auto"/>
                <w:right w:val="none" w:sz="0" w:space="0" w:color="auto"/>
              </w:divBdr>
              <w:divsChild>
                <w:div w:id="8607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6269">
      <w:bodyDiv w:val="1"/>
      <w:marLeft w:val="0"/>
      <w:marRight w:val="0"/>
      <w:marTop w:val="0"/>
      <w:marBottom w:val="0"/>
      <w:divBdr>
        <w:top w:val="none" w:sz="0" w:space="0" w:color="auto"/>
        <w:left w:val="none" w:sz="0" w:space="0" w:color="auto"/>
        <w:bottom w:val="none" w:sz="0" w:space="0" w:color="auto"/>
        <w:right w:val="none" w:sz="0" w:space="0" w:color="auto"/>
      </w:divBdr>
      <w:divsChild>
        <w:div w:id="1527013797">
          <w:marLeft w:val="0"/>
          <w:marRight w:val="0"/>
          <w:marTop w:val="0"/>
          <w:marBottom w:val="0"/>
          <w:divBdr>
            <w:top w:val="none" w:sz="0" w:space="0" w:color="auto"/>
            <w:left w:val="none" w:sz="0" w:space="0" w:color="auto"/>
            <w:bottom w:val="none" w:sz="0" w:space="0" w:color="auto"/>
            <w:right w:val="none" w:sz="0" w:space="0" w:color="auto"/>
          </w:divBdr>
          <w:divsChild>
            <w:div w:id="800227283">
              <w:marLeft w:val="0"/>
              <w:marRight w:val="0"/>
              <w:marTop w:val="0"/>
              <w:marBottom w:val="0"/>
              <w:divBdr>
                <w:top w:val="none" w:sz="0" w:space="0" w:color="auto"/>
                <w:left w:val="none" w:sz="0" w:space="0" w:color="auto"/>
                <w:bottom w:val="none" w:sz="0" w:space="0" w:color="auto"/>
                <w:right w:val="none" w:sz="0" w:space="0" w:color="auto"/>
              </w:divBdr>
              <w:divsChild>
                <w:div w:id="132255553">
                  <w:marLeft w:val="0"/>
                  <w:marRight w:val="0"/>
                  <w:marTop w:val="0"/>
                  <w:marBottom w:val="0"/>
                  <w:divBdr>
                    <w:top w:val="none" w:sz="0" w:space="0" w:color="auto"/>
                    <w:left w:val="none" w:sz="0" w:space="0" w:color="auto"/>
                    <w:bottom w:val="none" w:sz="0" w:space="0" w:color="auto"/>
                    <w:right w:val="none" w:sz="0" w:space="0" w:color="auto"/>
                  </w:divBdr>
                </w:div>
              </w:divsChild>
            </w:div>
            <w:div w:id="1098913829">
              <w:marLeft w:val="0"/>
              <w:marRight w:val="0"/>
              <w:marTop w:val="0"/>
              <w:marBottom w:val="0"/>
              <w:divBdr>
                <w:top w:val="none" w:sz="0" w:space="0" w:color="auto"/>
                <w:left w:val="none" w:sz="0" w:space="0" w:color="auto"/>
                <w:bottom w:val="none" w:sz="0" w:space="0" w:color="auto"/>
                <w:right w:val="none" w:sz="0" w:space="0" w:color="auto"/>
              </w:divBdr>
              <w:divsChild>
                <w:div w:id="1921870667">
                  <w:marLeft w:val="0"/>
                  <w:marRight w:val="0"/>
                  <w:marTop w:val="0"/>
                  <w:marBottom w:val="0"/>
                  <w:divBdr>
                    <w:top w:val="none" w:sz="0" w:space="0" w:color="auto"/>
                    <w:left w:val="none" w:sz="0" w:space="0" w:color="auto"/>
                    <w:bottom w:val="none" w:sz="0" w:space="0" w:color="auto"/>
                    <w:right w:val="none" w:sz="0" w:space="0" w:color="auto"/>
                  </w:divBdr>
                </w:div>
              </w:divsChild>
            </w:div>
            <w:div w:id="901066451">
              <w:marLeft w:val="0"/>
              <w:marRight w:val="0"/>
              <w:marTop w:val="0"/>
              <w:marBottom w:val="0"/>
              <w:divBdr>
                <w:top w:val="none" w:sz="0" w:space="0" w:color="auto"/>
                <w:left w:val="none" w:sz="0" w:space="0" w:color="auto"/>
                <w:bottom w:val="none" w:sz="0" w:space="0" w:color="auto"/>
                <w:right w:val="none" w:sz="0" w:space="0" w:color="auto"/>
              </w:divBdr>
              <w:divsChild>
                <w:div w:id="1155492639">
                  <w:marLeft w:val="0"/>
                  <w:marRight w:val="0"/>
                  <w:marTop w:val="0"/>
                  <w:marBottom w:val="0"/>
                  <w:divBdr>
                    <w:top w:val="none" w:sz="0" w:space="0" w:color="auto"/>
                    <w:left w:val="none" w:sz="0" w:space="0" w:color="auto"/>
                    <w:bottom w:val="none" w:sz="0" w:space="0" w:color="auto"/>
                    <w:right w:val="none" w:sz="0" w:space="0" w:color="auto"/>
                  </w:divBdr>
                </w:div>
              </w:divsChild>
            </w:div>
            <w:div w:id="578904275">
              <w:marLeft w:val="0"/>
              <w:marRight w:val="0"/>
              <w:marTop w:val="0"/>
              <w:marBottom w:val="0"/>
              <w:divBdr>
                <w:top w:val="none" w:sz="0" w:space="0" w:color="auto"/>
                <w:left w:val="none" w:sz="0" w:space="0" w:color="auto"/>
                <w:bottom w:val="none" w:sz="0" w:space="0" w:color="auto"/>
                <w:right w:val="none" w:sz="0" w:space="0" w:color="auto"/>
              </w:divBdr>
              <w:divsChild>
                <w:div w:id="2074698856">
                  <w:marLeft w:val="0"/>
                  <w:marRight w:val="0"/>
                  <w:marTop w:val="0"/>
                  <w:marBottom w:val="0"/>
                  <w:divBdr>
                    <w:top w:val="none" w:sz="0" w:space="0" w:color="auto"/>
                    <w:left w:val="none" w:sz="0" w:space="0" w:color="auto"/>
                    <w:bottom w:val="none" w:sz="0" w:space="0" w:color="auto"/>
                    <w:right w:val="none" w:sz="0" w:space="0" w:color="auto"/>
                  </w:divBdr>
                </w:div>
              </w:divsChild>
            </w:div>
            <w:div w:id="1730762486">
              <w:marLeft w:val="0"/>
              <w:marRight w:val="0"/>
              <w:marTop w:val="0"/>
              <w:marBottom w:val="0"/>
              <w:divBdr>
                <w:top w:val="none" w:sz="0" w:space="0" w:color="auto"/>
                <w:left w:val="none" w:sz="0" w:space="0" w:color="auto"/>
                <w:bottom w:val="none" w:sz="0" w:space="0" w:color="auto"/>
                <w:right w:val="none" w:sz="0" w:space="0" w:color="auto"/>
              </w:divBdr>
              <w:divsChild>
                <w:div w:id="541678264">
                  <w:marLeft w:val="0"/>
                  <w:marRight w:val="0"/>
                  <w:marTop w:val="0"/>
                  <w:marBottom w:val="0"/>
                  <w:divBdr>
                    <w:top w:val="none" w:sz="0" w:space="0" w:color="auto"/>
                    <w:left w:val="none" w:sz="0" w:space="0" w:color="auto"/>
                    <w:bottom w:val="none" w:sz="0" w:space="0" w:color="auto"/>
                    <w:right w:val="none" w:sz="0" w:space="0" w:color="auto"/>
                  </w:divBdr>
                </w:div>
              </w:divsChild>
            </w:div>
            <w:div w:id="1356079515">
              <w:marLeft w:val="0"/>
              <w:marRight w:val="0"/>
              <w:marTop w:val="0"/>
              <w:marBottom w:val="0"/>
              <w:divBdr>
                <w:top w:val="none" w:sz="0" w:space="0" w:color="auto"/>
                <w:left w:val="none" w:sz="0" w:space="0" w:color="auto"/>
                <w:bottom w:val="none" w:sz="0" w:space="0" w:color="auto"/>
                <w:right w:val="none" w:sz="0" w:space="0" w:color="auto"/>
              </w:divBdr>
              <w:divsChild>
                <w:div w:id="933057410">
                  <w:marLeft w:val="0"/>
                  <w:marRight w:val="0"/>
                  <w:marTop w:val="0"/>
                  <w:marBottom w:val="0"/>
                  <w:divBdr>
                    <w:top w:val="none" w:sz="0" w:space="0" w:color="auto"/>
                    <w:left w:val="none" w:sz="0" w:space="0" w:color="auto"/>
                    <w:bottom w:val="none" w:sz="0" w:space="0" w:color="auto"/>
                    <w:right w:val="none" w:sz="0" w:space="0" w:color="auto"/>
                  </w:divBdr>
                </w:div>
              </w:divsChild>
            </w:div>
            <w:div w:id="1671174549">
              <w:marLeft w:val="0"/>
              <w:marRight w:val="0"/>
              <w:marTop w:val="0"/>
              <w:marBottom w:val="0"/>
              <w:divBdr>
                <w:top w:val="none" w:sz="0" w:space="0" w:color="auto"/>
                <w:left w:val="none" w:sz="0" w:space="0" w:color="auto"/>
                <w:bottom w:val="none" w:sz="0" w:space="0" w:color="auto"/>
                <w:right w:val="none" w:sz="0" w:space="0" w:color="auto"/>
              </w:divBdr>
              <w:divsChild>
                <w:div w:id="1399403179">
                  <w:marLeft w:val="0"/>
                  <w:marRight w:val="0"/>
                  <w:marTop w:val="0"/>
                  <w:marBottom w:val="0"/>
                  <w:divBdr>
                    <w:top w:val="none" w:sz="0" w:space="0" w:color="auto"/>
                    <w:left w:val="none" w:sz="0" w:space="0" w:color="auto"/>
                    <w:bottom w:val="none" w:sz="0" w:space="0" w:color="auto"/>
                    <w:right w:val="none" w:sz="0" w:space="0" w:color="auto"/>
                  </w:divBdr>
                </w:div>
              </w:divsChild>
            </w:div>
            <w:div w:id="1162618898">
              <w:marLeft w:val="0"/>
              <w:marRight w:val="0"/>
              <w:marTop w:val="0"/>
              <w:marBottom w:val="0"/>
              <w:divBdr>
                <w:top w:val="none" w:sz="0" w:space="0" w:color="auto"/>
                <w:left w:val="none" w:sz="0" w:space="0" w:color="auto"/>
                <w:bottom w:val="none" w:sz="0" w:space="0" w:color="auto"/>
                <w:right w:val="none" w:sz="0" w:space="0" w:color="auto"/>
              </w:divBdr>
              <w:divsChild>
                <w:div w:id="78259748">
                  <w:marLeft w:val="0"/>
                  <w:marRight w:val="0"/>
                  <w:marTop w:val="0"/>
                  <w:marBottom w:val="0"/>
                  <w:divBdr>
                    <w:top w:val="none" w:sz="0" w:space="0" w:color="auto"/>
                    <w:left w:val="none" w:sz="0" w:space="0" w:color="auto"/>
                    <w:bottom w:val="none" w:sz="0" w:space="0" w:color="auto"/>
                    <w:right w:val="none" w:sz="0" w:space="0" w:color="auto"/>
                  </w:divBdr>
                </w:div>
              </w:divsChild>
            </w:div>
            <w:div w:id="1803844394">
              <w:marLeft w:val="0"/>
              <w:marRight w:val="0"/>
              <w:marTop w:val="0"/>
              <w:marBottom w:val="0"/>
              <w:divBdr>
                <w:top w:val="none" w:sz="0" w:space="0" w:color="auto"/>
                <w:left w:val="none" w:sz="0" w:space="0" w:color="auto"/>
                <w:bottom w:val="none" w:sz="0" w:space="0" w:color="auto"/>
                <w:right w:val="none" w:sz="0" w:space="0" w:color="auto"/>
              </w:divBdr>
              <w:divsChild>
                <w:div w:id="1590386631">
                  <w:marLeft w:val="0"/>
                  <w:marRight w:val="0"/>
                  <w:marTop w:val="0"/>
                  <w:marBottom w:val="0"/>
                  <w:divBdr>
                    <w:top w:val="none" w:sz="0" w:space="0" w:color="auto"/>
                    <w:left w:val="none" w:sz="0" w:space="0" w:color="auto"/>
                    <w:bottom w:val="none" w:sz="0" w:space="0" w:color="auto"/>
                    <w:right w:val="none" w:sz="0" w:space="0" w:color="auto"/>
                  </w:divBdr>
                </w:div>
              </w:divsChild>
            </w:div>
            <w:div w:id="1209410797">
              <w:marLeft w:val="0"/>
              <w:marRight w:val="0"/>
              <w:marTop w:val="0"/>
              <w:marBottom w:val="0"/>
              <w:divBdr>
                <w:top w:val="none" w:sz="0" w:space="0" w:color="auto"/>
                <w:left w:val="none" w:sz="0" w:space="0" w:color="auto"/>
                <w:bottom w:val="none" w:sz="0" w:space="0" w:color="auto"/>
                <w:right w:val="none" w:sz="0" w:space="0" w:color="auto"/>
              </w:divBdr>
              <w:divsChild>
                <w:div w:id="435633885">
                  <w:marLeft w:val="0"/>
                  <w:marRight w:val="0"/>
                  <w:marTop w:val="0"/>
                  <w:marBottom w:val="0"/>
                  <w:divBdr>
                    <w:top w:val="none" w:sz="0" w:space="0" w:color="auto"/>
                    <w:left w:val="none" w:sz="0" w:space="0" w:color="auto"/>
                    <w:bottom w:val="none" w:sz="0" w:space="0" w:color="auto"/>
                    <w:right w:val="none" w:sz="0" w:space="0" w:color="auto"/>
                  </w:divBdr>
                </w:div>
              </w:divsChild>
            </w:div>
            <w:div w:id="533924336">
              <w:marLeft w:val="0"/>
              <w:marRight w:val="0"/>
              <w:marTop w:val="0"/>
              <w:marBottom w:val="0"/>
              <w:divBdr>
                <w:top w:val="none" w:sz="0" w:space="0" w:color="auto"/>
                <w:left w:val="none" w:sz="0" w:space="0" w:color="auto"/>
                <w:bottom w:val="none" w:sz="0" w:space="0" w:color="auto"/>
                <w:right w:val="none" w:sz="0" w:space="0" w:color="auto"/>
              </w:divBdr>
              <w:divsChild>
                <w:div w:id="873426999">
                  <w:marLeft w:val="0"/>
                  <w:marRight w:val="0"/>
                  <w:marTop w:val="0"/>
                  <w:marBottom w:val="0"/>
                  <w:divBdr>
                    <w:top w:val="none" w:sz="0" w:space="0" w:color="auto"/>
                    <w:left w:val="none" w:sz="0" w:space="0" w:color="auto"/>
                    <w:bottom w:val="none" w:sz="0" w:space="0" w:color="auto"/>
                    <w:right w:val="none" w:sz="0" w:space="0" w:color="auto"/>
                  </w:divBdr>
                </w:div>
              </w:divsChild>
            </w:div>
            <w:div w:id="1894197361">
              <w:marLeft w:val="0"/>
              <w:marRight w:val="0"/>
              <w:marTop w:val="0"/>
              <w:marBottom w:val="0"/>
              <w:divBdr>
                <w:top w:val="none" w:sz="0" w:space="0" w:color="auto"/>
                <w:left w:val="none" w:sz="0" w:space="0" w:color="auto"/>
                <w:bottom w:val="none" w:sz="0" w:space="0" w:color="auto"/>
                <w:right w:val="none" w:sz="0" w:space="0" w:color="auto"/>
              </w:divBdr>
              <w:divsChild>
                <w:div w:id="1438060351">
                  <w:marLeft w:val="0"/>
                  <w:marRight w:val="0"/>
                  <w:marTop w:val="0"/>
                  <w:marBottom w:val="0"/>
                  <w:divBdr>
                    <w:top w:val="none" w:sz="0" w:space="0" w:color="auto"/>
                    <w:left w:val="none" w:sz="0" w:space="0" w:color="auto"/>
                    <w:bottom w:val="none" w:sz="0" w:space="0" w:color="auto"/>
                    <w:right w:val="none" w:sz="0" w:space="0" w:color="auto"/>
                  </w:divBdr>
                </w:div>
              </w:divsChild>
            </w:div>
            <w:div w:id="68381629">
              <w:marLeft w:val="0"/>
              <w:marRight w:val="0"/>
              <w:marTop w:val="0"/>
              <w:marBottom w:val="0"/>
              <w:divBdr>
                <w:top w:val="none" w:sz="0" w:space="0" w:color="auto"/>
                <w:left w:val="none" w:sz="0" w:space="0" w:color="auto"/>
                <w:bottom w:val="none" w:sz="0" w:space="0" w:color="auto"/>
                <w:right w:val="none" w:sz="0" w:space="0" w:color="auto"/>
              </w:divBdr>
              <w:divsChild>
                <w:div w:id="67768454">
                  <w:marLeft w:val="0"/>
                  <w:marRight w:val="0"/>
                  <w:marTop w:val="0"/>
                  <w:marBottom w:val="0"/>
                  <w:divBdr>
                    <w:top w:val="none" w:sz="0" w:space="0" w:color="auto"/>
                    <w:left w:val="none" w:sz="0" w:space="0" w:color="auto"/>
                    <w:bottom w:val="none" w:sz="0" w:space="0" w:color="auto"/>
                    <w:right w:val="none" w:sz="0" w:space="0" w:color="auto"/>
                  </w:divBdr>
                </w:div>
              </w:divsChild>
            </w:div>
            <w:div w:id="1112824584">
              <w:marLeft w:val="0"/>
              <w:marRight w:val="0"/>
              <w:marTop w:val="0"/>
              <w:marBottom w:val="0"/>
              <w:divBdr>
                <w:top w:val="none" w:sz="0" w:space="0" w:color="auto"/>
                <w:left w:val="none" w:sz="0" w:space="0" w:color="auto"/>
                <w:bottom w:val="none" w:sz="0" w:space="0" w:color="auto"/>
                <w:right w:val="none" w:sz="0" w:space="0" w:color="auto"/>
              </w:divBdr>
              <w:divsChild>
                <w:div w:id="1213494335">
                  <w:marLeft w:val="0"/>
                  <w:marRight w:val="0"/>
                  <w:marTop w:val="0"/>
                  <w:marBottom w:val="0"/>
                  <w:divBdr>
                    <w:top w:val="none" w:sz="0" w:space="0" w:color="auto"/>
                    <w:left w:val="none" w:sz="0" w:space="0" w:color="auto"/>
                    <w:bottom w:val="none" w:sz="0" w:space="0" w:color="auto"/>
                    <w:right w:val="none" w:sz="0" w:space="0" w:color="auto"/>
                  </w:divBdr>
                </w:div>
              </w:divsChild>
            </w:div>
            <w:div w:id="436562166">
              <w:marLeft w:val="0"/>
              <w:marRight w:val="0"/>
              <w:marTop w:val="0"/>
              <w:marBottom w:val="0"/>
              <w:divBdr>
                <w:top w:val="none" w:sz="0" w:space="0" w:color="auto"/>
                <w:left w:val="none" w:sz="0" w:space="0" w:color="auto"/>
                <w:bottom w:val="none" w:sz="0" w:space="0" w:color="auto"/>
                <w:right w:val="none" w:sz="0" w:space="0" w:color="auto"/>
              </w:divBdr>
              <w:divsChild>
                <w:div w:id="1634826900">
                  <w:marLeft w:val="0"/>
                  <w:marRight w:val="0"/>
                  <w:marTop w:val="0"/>
                  <w:marBottom w:val="0"/>
                  <w:divBdr>
                    <w:top w:val="none" w:sz="0" w:space="0" w:color="auto"/>
                    <w:left w:val="none" w:sz="0" w:space="0" w:color="auto"/>
                    <w:bottom w:val="none" w:sz="0" w:space="0" w:color="auto"/>
                    <w:right w:val="none" w:sz="0" w:space="0" w:color="auto"/>
                  </w:divBdr>
                </w:div>
              </w:divsChild>
            </w:div>
            <w:div w:id="568615339">
              <w:marLeft w:val="0"/>
              <w:marRight w:val="0"/>
              <w:marTop w:val="0"/>
              <w:marBottom w:val="0"/>
              <w:divBdr>
                <w:top w:val="none" w:sz="0" w:space="0" w:color="auto"/>
                <w:left w:val="none" w:sz="0" w:space="0" w:color="auto"/>
                <w:bottom w:val="none" w:sz="0" w:space="0" w:color="auto"/>
                <w:right w:val="none" w:sz="0" w:space="0" w:color="auto"/>
              </w:divBdr>
              <w:divsChild>
                <w:div w:id="1291126922">
                  <w:marLeft w:val="0"/>
                  <w:marRight w:val="0"/>
                  <w:marTop w:val="0"/>
                  <w:marBottom w:val="0"/>
                  <w:divBdr>
                    <w:top w:val="none" w:sz="0" w:space="0" w:color="auto"/>
                    <w:left w:val="none" w:sz="0" w:space="0" w:color="auto"/>
                    <w:bottom w:val="none" w:sz="0" w:space="0" w:color="auto"/>
                    <w:right w:val="none" w:sz="0" w:space="0" w:color="auto"/>
                  </w:divBdr>
                </w:div>
              </w:divsChild>
            </w:div>
            <w:div w:id="1766490055">
              <w:marLeft w:val="0"/>
              <w:marRight w:val="0"/>
              <w:marTop w:val="0"/>
              <w:marBottom w:val="0"/>
              <w:divBdr>
                <w:top w:val="none" w:sz="0" w:space="0" w:color="auto"/>
                <w:left w:val="none" w:sz="0" w:space="0" w:color="auto"/>
                <w:bottom w:val="none" w:sz="0" w:space="0" w:color="auto"/>
                <w:right w:val="none" w:sz="0" w:space="0" w:color="auto"/>
              </w:divBdr>
              <w:divsChild>
                <w:div w:id="1935237139">
                  <w:marLeft w:val="0"/>
                  <w:marRight w:val="0"/>
                  <w:marTop w:val="0"/>
                  <w:marBottom w:val="0"/>
                  <w:divBdr>
                    <w:top w:val="none" w:sz="0" w:space="0" w:color="auto"/>
                    <w:left w:val="none" w:sz="0" w:space="0" w:color="auto"/>
                    <w:bottom w:val="none" w:sz="0" w:space="0" w:color="auto"/>
                    <w:right w:val="none" w:sz="0" w:space="0" w:color="auto"/>
                  </w:divBdr>
                </w:div>
              </w:divsChild>
            </w:div>
            <w:div w:id="2029214107">
              <w:marLeft w:val="0"/>
              <w:marRight w:val="0"/>
              <w:marTop w:val="0"/>
              <w:marBottom w:val="0"/>
              <w:divBdr>
                <w:top w:val="none" w:sz="0" w:space="0" w:color="auto"/>
                <w:left w:val="none" w:sz="0" w:space="0" w:color="auto"/>
                <w:bottom w:val="none" w:sz="0" w:space="0" w:color="auto"/>
                <w:right w:val="none" w:sz="0" w:space="0" w:color="auto"/>
              </w:divBdr>
              <w:divsChild>
                <w:div w:id="363559067">
                  <w:marLeft w:val="0"/>
                  <w:marRight w:val="0"/>
                  <w:marTop w:val="0"/>
                  <w:marBottom w:val="0"/>
                  <w:divBdr>
                    <w:top w:val="none" w:sz="0" w:space="0" w:color="auto"/>
                    <w:left w:val="none" w:sz="0" w:space="0" w:color="auto"/>
                    <w:bottom w:val="none" w:sz="0" w:space="0" w:color="auto"/>
                    <w:right w:val="none" w:sz="0" w:space="0" w:color="auto"/>
                  </w:divBdr>
                </w:div>
              </w:divsChild>
            </w:div>
            <w:div w:id="1249803816">
              <w:marLeft w:val="0"/>
              <w:marRight w:val="0"/>
              <w:marTop w:val="0"/>
              <w:marBottom w:val="0"/>
              <w:divBdr>
                <w:top w:val="none" w:sz="0" w:space="0" w:color="auto"/>
                <w:left w:val="none" w:sz="0" w:space="0" w:color="auto"/>
                <w:bottom w:val="none" w:sz="0" w:space="0" w:color="auto"/>
                <w:right w:val="none" w:sz="0" w:space="0" w:color="auto"/>
              </w:divBdr>
              <w:divsChild>
                <w:div w:id="1031347317">
                  <w:marLeft w:val="0"/>
                  <w:marRight w:val="0"/>
                  <w:marTop w:val="0"/>
                  <w:marBottom w:val="0"/>
                  <w:divBdr>
                    <w:top w:val="none" w:sz="0" w:space="0" w:color="auto"/>
                    <w:left w:val="none" w:sz="0" w:space="0" w:color="auto"/>
                    <w:bottom w:val="none" w:sz="0" w:space="0" w:color="auto"/>
                    <w:right w:val="none" w:sz="0" w:space="0" w:color="auto"/>
                  </w:divBdr>
                </w:div>
              </w:divsChild>
            </w:div>
            <w:div w:id="2079357900">
              <w:marLeft w:val="0"/>
              <w:marRight w:val="0"/>
              <w:marTop w:val="0"/>
              <w:marBottom w:val="0"/>
              <w:divBdr>
                <w:top w:val="none" w:sz="0" w:space="0" w:color="auto"/>
                <w:left w:val="none" w:sz="0" w:space="0" w:color="auto"/>
                <w:bottom w:val="none" w:sz="0" w:space="0" w:color="auto"/>
                <w:right w:val="none" w:sz="0" w:space="0" w:color="auto"/>
              </w:divBdr>
              <w:divsChild>
                <w:div w:id="2146117691">
                  <w:marLeft w:val="0"/>
                  <w:marRight w:val="0"/>
                  <w:marTop w:val="0"/>
                  <w:marBottom w:val="0"/>
                  <w:divBdr>
                    <w:top w:val="none" w:sz="0" w:space="0" w:color="auto"/>
                    <w:left w:val="none" w:sz="0" w:space="0" w:color="auto"/>
                    <w:bottom w:val="none" w:sz="0" w:space="0" w:color="auto"/>
                    <w:right w:val="none" w:sz="0" w:space="0" w:color="auto"/>
                  </w:divBdr>
                </w:div>
              </w:divsChild>
            </w:div>
            <w:div w:id="471488144">
              <w:marLeft w:val="0"/>
              <w:marRight w:val="0"/>
              <w:marTop w:val="0"/>
              <w:marBottom w:val="0"/>
              <w:divBdr>
                <w:top w:val="none" w:sz="0" w:space="0" w:color="auto"/>
                <w:left w:val="none" w:sz="0" w:space="0" w:color="auto"/>
                <w:bottom w:val="none" w:sz="0" w:space="0" w:color="auto"/>
                <w:right w:val="none" w:sz="0" w:space="0" w:color="auto"/>
              </w:divBdr>
              <w:divsChild>
                <w:div w:id="1808668607">
                  <w:marLeft w:val="0"/>
                  <w:marRight w:val="0"/>
                  <w:marTop w:val="0"/>
                  <w:marBottom w:val="0"/>
                  <w:divBdr>
                    <w:top w:val="none" w:sz="0" w:space="0" w:color="auto"/>
                    <w:left w:val="none" w:sz="0" w:space="0" w:color="auto"/>
                    <w:bottom w:val="none" w:sz="0" w:space="0" w:color="auto"/>
                    <w:right w:val="none" w:sz="0" w:space="0" w:color="auto"/>
                  </w:divBdr>
                </w:div>
              </w:divsChild>
            </w:div>
            <w:div w:id="1516580952">
              <w:marLeft w:val="0"/>
              <w:marRight w:val="0"/>
              <w:marTop w:val="0"/>
              <w:marBottom w:val="0"/>
              <w:divBdr>
                <w:top w:val="none" w:sz="0" w:space="0" w:color="auto"/>
                <w:left w:val="none" w:sz="0" w:space="0" w:color="auto"/>
                <w:bottom w:val="none" w:sz="0" w:space="0" w:color="auto"/>
                <w:right w:val="none" w:sz="0" w:space="0" w:color="auto"/>
              </w:divBdr>
              <w:divsChild>
                <w:div w:id="1945577187">
                  <w:marLeft w:val="0"/>
                  <w:marRight w:val="0"/>
                  <w:marTop w:val="0"/>
                  <w:marBottom w:val="0"/>
                  <w:divBdr>
                    <w:top w:val="none" w:sz="0" w:space="0" w:color="auto"/>
                    <w:left w:val="none" w:sz="0" w:space="0" w:color="auto"/>
                    <w:bottom w:val="none" w:sz="0" w:space="0" w:color="auto"/>
                    <w:right w:val="none" w:sz="0" w:space="0" w:color="auto"/>
                  </w:divBdr>
                </w:div>
              </w:divsChild>
            </w:div>
            <w:div w:id="1946958424">
              <w:marLeft w:val="0"/>
              <w:marRight w:val="0"/>
              <w:marTop w:val="0"/>
              <w:marBottom w:val="0"/>
              <w:divBdr>
                <w:top w:val="none" w:sz="0" w:space="0" w:color="auto"/>
                <w:left w:val="none" w:sz="0" w:space="0" w:color="auto"/>
                <w:bottom w:val="none" w:sz="0" w:space="0" w:color="auto"/>
                <w:right w:val="none" w:sz="0" w:space="0" w:color="auto"/>
              </w:divBdr>
              <w:divsChild>
                <w:div w:id="1420057449">
                  <w:marLeft w:val="0"/>
                  <w:marRight w:val="0"/>
                  <w:marTop w:val="0"/>
                  <w:marBottom w:val="0"/>
                  <w:divBdr>
                    <w:top w:val="none" w:sz="0" w:space="0" w:color="auto"/>
                    <w:left w:val="none" w:sz="0" w:space="0" w:color="auto"/>
                    <w:bottom w:val="none" w:sz="0" w:space="0" w:color="auto"/>
                    <w:right w:val="none" w:sz="0" w:space="0" w:color="auto"/>
                  </w:divBdr>
                </w:div>
              </w:divsChild>
            </w:div>
            <w:div w:id="683480625">
              <w:marLeft w:val="0"/>
              <w:marRight w:val="0"/>
              <w:marTop w:val="0"/>
              <w:marBottom w:val="0"/>
              <w:divBdr>
                <w:top w:val="none" w:sz="0" w:space="0" w:color="auto"/>
                <w:left w:val="none" w:sz="0" w:space="0" w:color="auto"/>
                <w:bottom w:val="none" w:sz="0" w:space="0" w:color="auto"/>
                <w:right w:val="none" w:sz="0" w:space="0" w:color="auto"/>
              </w:divBdr>
              <w:divsChild>
                <w:div w:id="1478110529">
                  <w:marLeft w:val="0"/>
                  <w:marRight w:val="0"/>
                  <w:marTop w:val="0"/>
                  <w:marBottom w:val="0"/>
                  <w:divBdr>
                    <w:top w:val="none" w:sz="0" w:space="0" w:color="auto"/>
                    <w:left w:val="none" w:sz="0" w:space="0" w:color="auto"/>
                    <w:bottom w:val="none" w:sz="0" w:space="0" w:color="auto"/>
                    <w:right w:val="none" w:sz="0" w:space="0" w:color="auto"/>
                  </w:divBdr>
                </w:div>
              </w:divsChild>
            </w:div>
            <w:div w:id="1380083972">
              <w:marLeft w:val="0"/>
              <w:marRight w:val="0"/>
              <w:marTop w:val="0"/>
              <w:marBottom w:val="0"/>
              <w:divBdr>
                <w:top w:val="none" w:sz="0" w:space="0" w:color="auto"/>
                <w:left w:val="none" w:sz="0" w:space="0" w:color="auto"/>
                <w:bottom w:val="none" w:sz="0" w:space="0" w:color="auto"/>
                <w:right w:val="none" w:sz="0" w:space="0" w:color="auto"/>
              </w:divBdr>
              <w:divsChild>
                <w:div w:id="1443378172">
                  <w:marLeft w:val="0"/>
                  <w:marRight w:val="0"/>
                  <w:marTop w:val="0"/>
                  <w:marBottom w:val="0"/>
                  <w:divBdr>
                    <w:top w:val="none" w:sz="0" w:space="0" w:color="auto"/>
                    <w:left w:val="none" w:sz="0" w:space="0" w:color="auto"/>
                    <w:bottom w:val="none" w:sz="0" w:space="0" w:color="auto"/>
                    <w:right w:val="none" w:sz="0" w:space="0" w:color="auto"/>
                  </w:divBdr>
                </w:div>
              </w:divsChild>
            </w:div>
            <w:div w:id="1111166579">
              <w:marLeft w:val="0"/>
              <w:marRight w:val="0"/>
              <w:marTop w:val="0"/>
              <w:marBottom w:val="0"/>
              <w:divBdr>
                <w:top w:val="none" w:sz="0" w:space="0" w:color="auto"/>
                <w:left w:val="none" w:sz="0" w:space="0" w:color="auto"/>
                <w:bottom w:val="none" w:sz="0" w:space="0" w:color="auto"/>
                <w:right w:val="none" w:sz="0" w:space="0" w:color="auto"/>
              </w:divBdr>
              <w:divsChild>
                <w:div w:id="1711685411">
                  <w:marLeft w:val="0"/>
                  <w:marRight w:val="0"/>
                  <w:marTop w:val="0"/>
                  <w:marBottom w:val="0"/>
                  <w:divBdr>
                    <w:top w:val="none" w:sz="0" w:space="0" w:color="auto"/>
                    <w:left w:val="none" w:sz="0" w:space="0" w:color="auto"/>
                    <w:bottom w:val="none" w:sz="0" w:space="0" w:color="auto"/>
                    <w:right w:val="none" w:sz="0" w:space="0" w:color="auto"/>
                  </w:divBdr>
                </w:div>
              </w:divsChild>
            </w:div>
            <w:div w:id="1365666399">
              <w:marLeft w:val="0"/>
              <w:marRight w:val="0"/>
              <w:marTop w:val="0"/>
              <w:marBottom w:val="0"/>
              <w:divBdr>
                <w:top w:val="none" w:sz="0" w:space="0" w:color="auto"/>
                <w:left w:val="none" w:sz="0" w:space="0" w:color="auto"/>
                <w:bottom w:val="none" w:sz="0" w:space="0" w:color="auto"/>
                <w:right w:val="none" w:sz="0" w:space="0" w:color="auto"/>
              </w:divBdr>
              <w:divsChild>
                <w:div w:id="1611668394">
                  <w:marLeft w:val="0"/>
                  <w:marRight w:val="0"/>
                  <w:marTop w:val="0"/>
                  <w:marBottom w:val="0"/>
                  <w:divBdr>
                    <w:top w:val="none" w:sz="0" w:space="0" w:color="auto"/>
                    <w:left w:val="none" w:sz="0" w:space="0" w:color="auto"/>
                    <w:bottom w:val="none" w:sz="0" w:space="0" w:color="auto"/>
                    <w:right w:val="none" w:sz="0" w:space="0" w:color="auto"/>
                  </w:divBdr>
                </w:div>
              </w:divsChild>
            </w:div>
            <w:div w:id="1771320108">
              <w:marLeft w:val="0"/>
              <w:marRight w:val="0"/>
              <w:marTop w:val="0"/>
              <w:marBottom w:val="0"/>
              <w:divBdr>
                <w:top w:val="none" w:sz="0" w:space="0" w:color="auto"/>
                <w:left w:val="none" w:sz="0" w:space="0" w:color="auto"/>
                <w:bottom w:val="none" w:sz="0" w:space="0" w:color="auto"/>
                <w:right w:val="none" w:sz="0" w:space="0" w:color="auto"/>
              </w:divBdr>
              <w:divsChild>
                <w:div w:id="1400908535">
                  <w:marLeft w:val="0"/>
                  <w:marRight w:val="0"/>
                  <w:marTop w:val="0"/>
                  <w:marBottom w:val="0"/>
                  <w:divBdr>
                    <w:top w:val="none" w:sz="0" w:space="0" w:color="auto"/>
                    <w:left w:val="none" w:sz="0" w:space="0" w:color="auto"/>
                    <w:bottom w:val="none" w:sz="0" w:space="0" w:color="auto"/>
                    <w:right w:val="none" w:sz="0" w:space="0" w:color="auto"/>
                  </w:divBdr>
                </w:div>
              </w:divsChild>
            </w:div>
            <w:div w:id="1298490056">
              <w:marLeft w:val="0"/>
              <w:marRight w:val="0"/>
              <w:marTop w:val="0"/>
              <w:marBottom w:val="0"/>
              <w:divBdr>
                <w:top w:val="none" w:sz="0" w:space="0" w:color="auto"/>
                <w:left w:val="none" w:sz="0" w:space="0" w:color="auto"/>
                <w:bottom w:val="none" w:sz="0" w:space="0" w:color="auto"/>
                <w:right w:val="none" w:sz="0" w:space="0" w:color="auto"/>
              </w:divBdr>
              <w:divsChild>
                <w:div w:id="845632143">
                  <w:marLeft w:val="0"/>
                  <w:marRight w:val="0"/>
                  <w:marTop w:val="0"/>
                  <w:marBottom w:val="0"/>
                  <w:divBdr>
                    <w:top w:val="none" w:sz="0" w:space="0" w:color="auto"/>
                    <w:left w:val="none" w:sz="0" w:space="0" w:color="auto"/>
                    <w:bottom w:val="none" w:sz="0" w:space="0" w:color="auto"/>
                    <w:right w:val="none" w:sz="0" w:space="0" w:color="auto"/>
                  </w:divBdr>
                </w:div>
              </w:divsChild>
            </w:div>
            <w:div w:id="1191915582">
              <w:marLeft w:val="0"/>
              <w:marRight w:val="0"/>
              <w:marTop w:val="0"/>
              <w:marBottom w:val="0"/>
              <w:divBdr>
                <w:top w:val="none" w:sz="0" w:space="0" w:color="auto"/>
                <w:left w:val="none" w:sz="0" w:space="0" w:color="auto"/>
                <w:bottom w:val="none" w:sz="0" w:space="0" w:color="auto"/>
                <w:right w:val="none" w:sz="0" w:space="0" w:color="auto"/>
              </w:divBdr>
              <w:divsChild>
                <w:div w:id="885721447">
                  <w:marLeft w:val="0"/>
                  <w:marRight w:val="0"/>
                  <w:marTop w:val="0"/>
                  <w:marBottom w:val="0"/>
                  <w:divBdr>
                    <w:top w:val="none" w:sz="0" w:space="0" w:color="auto"/>
                    <w:left w:val="none" w:sz="0" w:space="0" w:color="auto"/>
                    <w:bottom w:val="none" w:sz="0" w:space="0" w:color="auto"/>
                    <w:right w:val="none" w:sz="0" w:space="0" w:color="auto"/>
                  </w:divBdr>
                </w:div>
              </w:divsChild>
            </w:div>
            <w:div w:id="917598745">
              <w:marLeft w:val="0"/>
              <w:marRight w:val="0"/>
              <w:marTop w:val="0"/>
              <w:marBottom w:val="0"/>
              <w:divBdr>
                <w:top w:val="none" w:sz="0" w:space="0" w:color="auto"/>
                <w:left w:val="none" w:sz="0" w:space="0" w:color="auto"/>
                <w:bottom w:val="none" w:sz="0" w:space="0" w:color="auto"/>
                <w:right w:val="none" w:sz="0" w:space="0" w:color="auto"/>
              </w:divBdr>
              <w:divsChild>
                <w:div w:id="1568416188">
                  <w:marLeft w:val="0"/>
                  <w:marRight w:val="0"/>
                  <w:marTop w:val="0"/>
                  <w:marBottom w:val="0"/>
                  <w:divBdr>
                    <w:top w:val="none" w:sz="0" w:space="0" w:color="auto"/>
                    <w:left w:val="none" w:sz="0" w:space="0" w:color="auto"/>
                    <w:bottom w:val="none" w:sz="0" w:space="0" w:color="auto"/>
                    <w:right w:val="none" w:sz="0" w:space="0" w:color="auto"/>
                  </w:divBdr>
                </w:div>
              </w:divsChild>
            </w:div>
            <w:div w:id="1913157849">
              <w:marLeft w:val="0"/>
              <w:marRight w:val="0"/>
              <w:marTop w:val="0"/>
              <w:marBottom w:val="0"/>
              <w:divBdr>
                <w:top w:val="none" w:sz="0" w:space="0" w:color="auto"/>
                <w:left w:val="none" w:sz="0" w:space="0" w:color="auto"/>
                <w:bottom w:val="none" w:sz="0" w:space="0" w:color="auto"/>
                <w:right w:val="none" w:sz="0" w:space="0" w:color="auto"/>
              </w:divBdr>
              <w:divsChild>
                <w:div w:id="1245608381">
                  <w:marLeft w:val="0"/>
                  <w:marRight w:val="0"/>
                  <w:marTop w:val="0"/>
                  <w:marBottom w:val="0"/>
                  <w:divBdr>
                    <w:top w:val="none" w:sz="0" w:space="0" w:color="auto"/>
                    <w:left w:val="none" w:sz="0" w:space="0" w:color="auto"/>
                    <w:bottom w:val="none" w:sz="0" w:space="0" w:color="auto"/>
                    <w:right w:val="none" w:sz="0" w:space="0" w:color="auto"/>
                  </w:divBdr>
                </w:div>
              </w:divsChild>
            </w:div>
            <w:div w:id="1727142658">
              <w:marLeft w:val="0"/>
              <w:marRight w:val="0"/>
              <w:marTop w:val="0"/>
              <w:marBottom w:val="0"/>
              <w:divBdr>
                <w:top w:val="none" w:sz="0" w:space="0" w:color="auto"/>
                <w:left w:val="none" w:sz="0" w:space="0" w:color="auto"/>
                <w:bottom w:val="none" w:sz="0" w:space="0" w:color="auto"/>
                <w:right w:val="none" w:sz="0" w:space="0" w:color="auto"/>
              </w:divBdr>
              <w:divsChild>
                <w:div w:id="915242569">
                  <w:marLeft w:val="0"/>
                  <w:marRight w:val="0"/>
                  <w:marTop w:val="0"/>
                  <w:marBottom w:val="0"/>
                  <w:divBdr>
                    <w:top w:val="none" w:sz="0" w:space="0" w:color="auto"/>
                    <w:left w:val="none" w:sz="0" w:space="0" w:color="auto"/>
                    <w:bottom w:val="none" w:sz="0" w:space="0" w:color="auto"/>
                    <w:right w:val="none" w:sz="0" w:space="0" w:color="auto"/>
                  </w:divBdr>
                </w:div>
              </w:divsChild>
            </w:div>
            <w:div w:id="980696245">
              <w:marLeft w:val="0"/>
              <w:marRight w:val="0"/>
              <w:marTop w:val="0"/>
              <w:marBottom w:val="0"/>
              <w:divBdr>
                <w:top w:val="none" w:sz="0" w:space="0" w:color="auto"/>
                <w:left w:val="none" w:sz="0" w:space="0" w:color="auto"/>
                <w:bottom w:val="none" w:sz="0" w:space="0" w:color="auto"/>
                <w:right w:val="none" w:sz="0" w:space="0" w:color="auto"/>
              </w:divBdr>
              <w:divsChild>
                <w:div w:id="932207387">
                  <w:marLeft w:val="0"/>
                  <w:marRight w:val="0"/>
                  <w:marTop w:val="0"/>
                  <w:marBottom w:val="0"/>
                  <w:divBdr>
                    <w:top w:val="none" w:sz="0" w:space="0" w:color="auto"/>
                    <w:left w:val="none" w:sz="0" w:space="0" w:color="auto"/>
                    <w:bottom w:val="none" w:sz="0" w:space="0" w:color="auto"/>
                    <w:right w:val="none" w:sz="0" w:space="0" w:color="auto"/>
                  </w:divBdr>
                </w:div>
              </w:divsChild>
            </w:div>
            <w:div w:id="32463992">
              <w:marLeft w:val="0"/>
              <w:marRight w:val="0"/>
              <w:marTop w:val="0"/>
              <w:marBottom w:val="0"/>
              <w:divBdr>
                <w:top w:val="none" w:sz="0" w:space="0" w:color="auto"/>
                <w:left w:val="none" w:sz="0" w:space="0" w:color="auto"/>
                <w:bottom w:val="none" w:sz="0" w:space="0" w:color="auto"/>
                <w:right w:val="none" w:sz="0" w:space="0" w:color="auto"/>
              </w:divBdr>
              <w:divsChild>
                <w:div w:id="223297230">
                  <w:marLeft w:val="0"/>
                  <w:marRight w:val="0"/>
                  <w:marTop w:val="0"/>
                  <w:marBottom w:val="0"/>
                  <w:divBdr>
                    <w:top w:val="none" w:sz="0" w:space="0" w:color="auto"/>
                    <w:left w:val="none" w:sz="0" w:space="0" w:color="auto"/>
                    <w:bottom w:val="none" w:sz="0" w:space="0" w:color="auto"/>
                    <w:right w:val="none" w:sz="0" w:space="0" w:color="auto"/>
                  </w:divBdr>
                </w:div>
              </w:divsChild>
            </w:div>
            <w:div w:id="1919900236">
              <w:marLeft w:val="0"/>
              <w:marRight w:val="0"/>
              <w:marTop w:val="0"/>
              <w:marBottom w:val="0"/>
              <w:divBdr>
                <w:top w:val="none" w:sz="0" w:space="0" w:color="auto"/>
                <w:left w:val="none" w:sz="0" w:space="0" w:color="auto"/>
                <w:bottom w:val="none" w:sz="0" w:space="0" w:color="auto"/>
                <w:right w:val="none" w:sz="0" w:space="0" w:color="auto"/>
              </w:divBdr>
              <w:divsChild>
                <w:div w:id="163250406">
                  <w:marLeft w:val="0"/>
                  <w:marRight w:val="0"/>
                  <w:marTop w:val="0"/>
                  <w:marBottom w:val="0"/>
                  <w:divBdr>
                    <w:top w:val="none" w:sz="0" w:space="0" w:color="auto"/>
                    <w:left w:val="none" w:sz="0" w:space="0" w:color="auto"/>
                    <w:bottom w:val="none" w:sz="0" w:space="0" w:color="auto"/>
                    <w:right w:val="none" w:sz="0" w:space="0" w:color="auto"/>
                  </w:divBdr>
                </w:div>
              </w:divsChild>
            </w:div>
            <w:div w:id="2104760431">
              <w:marLeft w:val="0"/>
              <w:marRight w:val="0"/>
              <w:marTop w:val="0"/>
              <w:marBottom w:val="0"/>
              <w:divBdr>
                <w:top w:val="none" w:sz="0" w:space="0" w:color="auto"/>
                <w:left w:val="none" w:sz="0" w:space="0" w:color="auto"/>
                <w:bottom w:val="none" w:sz="0" w:space="0" w:color="auto"/>
                <w:right w:val="none" w:sz="0" w:space="0" w:color="auto"/>
              </w:divBdr>
              <w:divsChild>
                <w:div w:id="893152540">
                  <w:marLeft w:val="0"/>
                  <w:marRight w:val="0"/>
                  <w:marTop w:val="0"/>
                  <w:marBottom w:val="0"/>
                  <w:divBdr>
                    <w:top w:val="none" w:sz="0" w:space="0" w:color="auto"/>
                    <w:left w:val="none" w:sz="0" w:space="0" w:color="auto"/>
                    <w:bottom w:val="none" w:sz="0" w:space="0" w:color="auto"/>
                    <w:right w:val="none" w:sz="0" w:space="0" w:color="auto"/>
                  </w:divBdr>
                </w:div>
              </w:divsChild>
            </w:div>
            <w:div w:id="874347633">
              <w:marLeft w:val="0"/>
              <w:marRight w:val="0"/>
              <w:marTop w:val="0"/>
              <w:marBottom w:val="0"/>
              <w:divBdr>
                <w:top w:val="none" w:sz="0" w:space="0" w:color="auto"/>
                <w:left w:val="none" w:sz="0" w:space="0" w:color="auto"/>
                <w:bottom w:val="none" w:sz="0" w:space="0" w:color="auto"/>
                <w:right w:val="none" w:sz="0" w:space="0" w:color="auto"/>
              </w:divBdr>
              <w:divsChild>
                <w:div w:id="1717244073">
                  <w:marLeft w:val="0"/>
                  <w:marRight w:val="0"/>
                  <w:marTop w:val="0"/>
                  <w:marBottom w:val="0"/>
                  <w:divBdr>
                    <w:top w:val="none" w:sz="0" w:space="0" w:color="auto"/>
                    <w:left w:val="none" w:sz="0" w:space="0" w:color="auto"/>
                    <w:bottom w:val="none" w:sz="0" w:space="0" w:color="auto"/>
                    <w:right w:val="none" w:sz="0" w:space="0" w:color="auto"/>
                  </w:divBdr>
                </w:div>
              </w:divsChild>
            </w:div>
            <w:div w:id="428694522">
              <w:marLeft w:val="0"/>
              <w:marRight w:val="0"/>
              <w:marTop w:val="0"/>
              <w:marBottom w:val="0"/>
              <w:divBdr>
                <w:top w:val="none" w:sz="0" w:space="0" w:color="auto"/>
                <w:left w:val="none" w:sz="0" w:space="0" w:color="auto"/>
                <w:bottom w:val="none" w:sz="0" w:space="0" w:color="auto"/>
                <w:right w:val="none" w:sz="0" w:space="0" w:color="auto"/>
              </w:divBdr>
              <w:divsChild>
                <w:div w:id="829174728">
                  <w:marLeft w:val="0"/>
                  <w:marRight w:val="0"/>
                  <w:marTop w:val="0"/>
                  <w:marBottom w:val="0"/>
                  <w:divBdr>
                    <w:top w:val="none" w:sz="0" w:space="0" w:color="auto"/>
                    <w:left w:val="none" w:sz="0" w:space="0" w:color="auto"/>
                    <w:bottom w:val="none" w:sz="0" w:space="0" w:color="auto"/>
                    <w:right w:val="none" w:sz="0" w:space="0" w:color="auto"/>
                  </w:divBdr>
                </w:div>
              </w:divsChild>
            </w:div>
            <w:div w:id="846869612">
              <w:marLeft w:val="0"/>
              <w:marRight w:val="0"/>
              <w:marTop w:val="0"/>
              <w:marBottom w:val="0"/>
              <w:divBdr>
                <w:top w:val="none" w:sz="0" w:space="0" w:color="auto"/>
                <w:left w:val="none" w:sz="0" w:space="0" w:color="auto"/>
                <w:bottom w:val="none" w:sz="0" w:space="0" w:color="auto"/>
                <w:right w:val="none" w:sz="0" w:space="0" w:color="auto"/>
              </w:divBdr>
              <w:divsChild>
                <w:div w:id="809445820">
                  <w:marLeft w:val="0"/>
                  <w:marRight w:val="0"/>
                  <w:marTop w:val="0"/>
                  <w:marBottom w:val="0"/>
                  <w:divBdr>
                    <w:top w:val="none" w:sz="0" w:space="0" w:color="auto"/>
                    <w:left w:val="none" w:sz="0" w:space="0" w:color="auto"/>
                    <w:bottom w:val="none" w:sz="0" w:space="0" w:color="auto"/>
                    <w:right w:val="none" w:sz="0" w:space="0" w:color="auto"/>
                  </w:divBdr>
                </w:div>
              </w:divsChild>
            </w:div>
            <w:div w:id="371539584">
              <w:marLeft w:val="0"/>
              <w:marRight w:val="0"/>
              <w:marTop w:val="0"/>
              <w:marBottom w:val="0"/>
              <w:divBdr>
                <w:top w:val="none" w:sz="0" w:space="0" w:color="auto"/>
                <w:left w:val="none" w:sz="0" w:space="0" w:color="auto"/>
                <w:bottom w:val="none" w:sz="0" w:space="0" w:color="auto"/>
                <w:right w:val="none" w:sz="0" w:space="0" w:color="auto"/>
              </w:divBdr>
              <w:divsChild>
                <w:div w:id="547643379">
                  <w:marLeft w:val="0"/>
                  <w:marRight w:val="0"/>
                  <w:marTop w:val="0"/>
                  <w:marBottom w:val="0"/>
                  <w:divBdr>
                    <w:top w:val="none" w:sz="0" w:space="0" w:color="auto"/>
                    <w:left w:val="none" w:sz="0" w:space="0" w:color="auto"/>
                    <w:bottom w:val="none" w:sz="0" w:space="0" w:color="auto"/>
                    <w:right w:val="none" w:sz="0" w:space="0" w:color="auto"/>
                  </w:divBdr>
                </w:div>
              </w:divsChild>
            </w:div>
            <w:div w:id="1278368801">
              <w:marLeft w:val="0"/>
              <w:marRight w:val="0"/>
              <w:marTop w:val="0"/>
              <w:marBottom w:val="0"/>
              <w:divBdr>
                <w:top w:val="none" w:sz="0" w:space="0" w:color="auto"/>
                <w:left w:val="none" w:sz="0" w:space="0" w:color="auto"/>
                <w:bottom w:val="none" w:sz="0" w:space="0" w:color="auto"/>
                <w:right w:val="none" w:sz="0" w:space="0" w:color="auto"/>
              </w:divBdr>
              <w:divsChild>
                <w:div w:id="1316765445">
                  <w:marLeft w:val="0"/>
                  <w:marRight w:val="0"/>
                  <w:marTop w:val="0"/>
                  <w:marBottom w:val="0"/>
                  <w:divBdr>
                    <w:top w:val="none" w:sz="0" w:space="0" w:color="auto"/>
                    <w:left w:val="none" w:sz="0" w:space="0" w:color="auto"/>
                    <w:bottom w:val="none" w:sz="0" w:space="0" w:color="auto"/>
                    <w:right w:val="none" w:sz="0" w:space="0" w:color="auto"/>
                  </w:divBdr>
                </w:div>
              </w:divsChild>
            </w:div>
            <w:div w:id="1190990713">
              <w:marLeft w:val="0"/>
              <w:marRight w:val="0"/>
              <w:marTop w:val="0"/>
              <w:marBottom w:val="0"/>
              <w:divBdr>
                <w:top w:val="none" w:sz="0" w:space="0" w:color="auto"/>
                <w:left w:val="none" w:sz="0" w:space="0" w:color="auto"/>
                <w:bottom w:val="none" w:sz="0" w:space="0" w:color="auto"/>
                <w:right w:val="none" w:sz="0" w:space="0" w:color="auto"/>
              </w:divBdr>
              <w:divsChild>
                <w:div w:id="18930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765">
      <w:bodyDiv w:val="1"/>
      <w:marLeft w:val="0"/>
      <w:marRight w:val="0"/>
      <w:marTop w:val="0"/>
      <w:marBottom w:val="0"/>
      <w:divBdr>
        <w:top w:val="none" w:sz="0" w:space="0" w:color="auto"/>
        <w:left w:val="none" w:sz="0" w:space="0" w:color="auto"/>
        <w:bottom w:val="none" w:sz="0" w:space="0" w:color="auto"/>
        <w:right w:val="none" w:sz="0" w:space="0" w:color="auto"/>
      </w:divBdr>
      <w:divsChild>
        <w:div w:id="712004727">
          <w:marLeft w:val="0"/>
          <w:marRight w:val="0"/>
          <w:marTop w:val="0"/>
          <w:marBottom w:val="0"/>
          <w:divBdr>
            <w:top w:val="none" w:sz="0" w:space="0" w:color="auto"/>
            <w:left w:val="none" w:sz="0" w:space="0" w:color="auto"/>
            <w:bottom w:val="none" w:sz="0" w:space="0" w:color="auto"/>
            <w:right w:val="none" w:sz="0" w:space="0" w:color="auto"/>
          </w:divBdr>
          <w:divsChild>
            <w:div w:id="1261646038">
              <w:marLeft w:val="0"/>
              <w:marRight w:val="0"/>
              <w:marTop w:val="0"/>
              <w:marBottom w:val="0"/>
              <w:divBdr>
                <w:top w:val="none" w:sz="0" w:space="0" w:color="auto"/>
                <w:left w:val="none" w:sz="0" w:space="0" w:color="auto"/>
                <w:bottom w:val="none" w:sz="0" w:space="0" w:color="auto"/>
                <w:right w:val="none" w:sz="0" w:space="0" w:color="auto"/>
              </w:divBdr>
              <w:divsChild>
                <w:div w:id="1276718405">
                  <w:marLeft w:val="0"/>
                  <w:marRight w:val="0"/>
                  <w:marTop w:val="0"/>
                  <w:marBottom w:val="0"/>
                  <w:divBdr>
                    <w:top w:val="none" w:sz="0" w:space="0" w:color="auto"/>
                    <w:left w:val="none" w:sz="0" w:space="0" w:color="auto"/>
                    <w:bottom w:val="none" w:sz="0" w:space="0" w:color="auto"/>
                    <w:right w:val="none" w:sz="0" w:space="0" w:color="auto"/>
                  </w:divBdr>
                  <w:divsChild>
                    <w:div w:id="1395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99185">
      <w:bodyDiv w:val="1"/>
      <w:marLeft w:val="0"/>
      <w:marRight w:val="0"/>
      <w:marTop w:val="0"/>
      <w:marBottom w:val="0"/>
      <w:divBdr>
        <w:top w:val="none" w:sz="0" w:space="0" w:color="auto"/>
        <w:left w:val="none" w:sz="0" w:space="0" w:color="auto"/>
        <w:bottom w:val="none" w:sz="0" w:space="0" w:color="auto"/>
        <w:right w:val="none" w:sz="0" w:space="0" w:color="auto"/>
      </w:divBdr>
    </w:div>
    <w:div w:id="361134719">
      <w:bodyDiv w:val="1"/>
      <w:marLeft w:val="0"/>
      <w:marRight w:val="0"/>
      <w:marTop w:val="0"/>
      <w:marBottom w:val="0"/>
      <w:divBdr>
        <w:top w:val="none" w:sz="0" w:space="0" w:color="auto"/>
        <w:left w:val="none" w:sz="0" w:space="0" w:color="auto"/>
        <w:bottom w:val="none" w:sz="0" w:space="0" w:color="auto"/>
        <w:right w:val="none" w:sz="0" w:space="0" w:color="auto"/>
      </w:divBdr>
      <w:divsChild>
        <w:div w:id="271019273">
          <w:marLeft w:val="0"/>
          <w:marRight w:val="0"/>
          <w:marTop w:val="0"/>
          <w:marBottom w:val="0"/>
          <w:divBdr>
            <w:top w:val="none" w:sz="0" w:space="0" w:color="auto"/>
            <w:left w:val="none" w:sz="0" w:space="0" w:color="auto"/>
            <w:bottom w:val="none" w:sz="0" w:space="0" w:color="auto"/>
            <w:right w:val="none" w:sz="0" w:space="0" w:color="auto"/>
          </w:divBdr>
          <w:divsChild>
            <w:div w:id="1834107005">
              <w:marLeft w:val="0"/>
              <w:marRight w:val="0"/>
              <w:marTop w:val="0"/>
              <w:marBottom w:val="0"/>
              <w:divBdr>
                <w:top w:val="none" w:sz="0" w:space="0" w:color="auto"/>
                <w:left w:val="none" w:sz="0" w:space="0" w:color="auto"/>
                <w:bottom w:val="none" w:sz="0" w:space="0" w:color="auto"/>
                <w:right w:val="none" w:sz="0" w:space="0" w:color="auto"/>
              </w:divBdr>
              <w:divsChild>
                <w:div w:id="3336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259020">
      <w:bodyDiv w:val="1"/>
      <w:marLeft w:val="0"/>
      <w:marRight w:val="0"/>
      <w:marTop w:val="0"/>
      <w:marBottom w:val="0"/>
      <w:divBdr>
        <w:top w:val="none" w:sz="0" w:space="0" w:color="auto"/>
        <w:left w:val="none" w:sz="0" w:space="0" w:color="auto"/>
        <w:bottom w:val="none" w:sz="0" w:space="0" w:color="auto"/>
        <w:right w:val="none" w:sz="0" w:space="0" w:color="auto"/>
      </w:divBdr>
      <w:divsChild>
        <w:div w:id="1427921016">
          <w:marLeft w:val="0"/>
          <w:marRight w:val="0"/>
          <w:marTop w:val="0"/>
          <w:marBottom w:val="0"/>
          <w:divBdr>
            <w:top w:val="none" w:sz="0" w:space="0" w:color="auto"/>
            <w:left w:val="none" w:sz="0" w:space="0" w:color="auto"/>
            <w:bottom w:val="none" w:sz="0" w:space="0" w:color="auto"/>
            <w:right w:val="none" w:sz="0" w:space="0" w:color="auto"/>
          </w:divBdr>
          <w:divsChild>
            <w:div w:id="1965427401">
              <w:marLeft w:val="0"/>
              <w:marRight w:val="0"/>
              <w:marTop w:val="0"/>
              <w:marBottom w:val="0"/>
              <w:divBdr>
                <w:top w:val="none" w:sz="0" w:space="0" w:color="auto"/>
                <w:left w:val="none" w:sz="0" w:space="0" w:color="auto"/>
                <w:bottom w:val="none" w:sz="0" w:space="0" w:color="auto"/>
                <w:right w:val="none" w:sz="0" w:space="0" w:color="auto"/>
              </w:divBdr>
              <w:divsChild>
                <w:div w:id="571619999">
                  <w:marLeft w:val="0"/>
                  <w:marRight w:val="0"/>
                  <w:marTop w:val="0"/>
                  <w:marBottom w:val="0"/>
                  <w:divBdr>
                    <w:top w:val="none" w:sz="0" w:space="0" w:color="auto"/>
                    <w:left w:val="none" w:sz="0" w:space="0" w:color="auto"/>
                    <w:bottom w:val="none" w:sz="0" w:space="0" w:color="auto"/>
                    <w:right w:val="none" w:sz="0" w:space="0" w:color="auto"/>
                  </w:divBdr>
                  <w:divsChild>
                    <w:div w:id="12735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20077">
      <w:bodyDiv w:val="1"/>
      <w:marLeft w:val="0"/>
      <w:marRight w:val="0"/>
      <w:marTop w:val="0"/>
      <w:marBottom w:val="0"/>
      <w:divBdr>
        <w:top w:val="none" w:sz="0" w:space="0" w:color="auto"/>
        <w:left w:val="none" w:sz="0" w:space="0" w:color="auto"/>
        <w:bottom w:val="none" w:sz="0" w:space="0" w:color="auto"/>
        <w:right w:val="none" w:sz="0" w:space="0" w:color="auto"/>
      </w:divBdr>
      <w:divsChild>
        <w:div w:id="1273049616">
          <w:marLeft w:val="0"/>
          <w:marRight w:val="0"/>
          <w:marTop w:val="0"/>
          <w:marBottom w:val="0"/>
          <w:divBdr>
            <w:top w:val="none" w:sz="0" w:space="0" w:color="auto"/>
            <w:left w:val="none" w:sz="0" w:space="0" w:color="auto"/>
            <w:bottom w:val="none" w:sz="0" w:space="0" w:color="auto"/>
            <w:right w:val="none" w:sz="0" w:space="0" w:color="auto"/>
          </w:divBdr>
          <w:divsChild>
            <w:div w:id="1120999558">
              <w:marLeft w:val="0"/>
              <w:marRight w:val="0"/>
              <w:marTop w:val="0"/>
              <w:marBottom w:val="0"/>
              <w:divBdr>
                <w:top w:val="none" w:sz="0" w:space="0" w:color="auto"/>
                <w:left w:val="none" w:sz="0" w:space="0" w:color="auto"/>
                <w:bottom w:val="none" w:sz="0" w:space="0" w:color="auto"/>
                <w:right w:val="none" w:sz="0" w:space="0" w:color="auto"/>
              </w:divBdr>
              <w:divsChild>
                <w:div w:id="3427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47277">
      <w:bodyDiv w:val="1"/>
      <w:marLeft w:val="0"/>
      <w:marRight w:val="0"/>
      <w:marTop w:val="0"/>
      <w:marBottom w:val="0"/>
      <w:divBdr>
        <w:top w:val="none" w:sz="0" w:space="0" w:color="auto"/>
        <w:left w:val="none" w:sz="0" w:space="0" w:color="auto"/>
        <w:bottom w:val="none" w:sz="0" w:space="0" w:color="auto"/>
        <w:right w:val="none" w:sz="0" w:space="0" w:color="auto"/>
      </w:divBdr>
      <w:divsChild>
        <w:div w:id="1374889347">
          <w:marLeft w:val="0"/>
          <w:marRight w:val="0"/>
          <w:marTop w:val="0"/>
          <w:marBottom w:val="0"/>
          <w:divBdr>
            <w:top w:val="none" w:sz="0" w:space="0" w:color="auto"/>
            <w:left w:val="none" w:sz="0" w:space="0" w:color="auto"/>
            <w:bottom w:val="none" w:sz="0" w:space="0" w:color="auto"/>
            <w:right w:val="none" w:sz="0" w:space="0" w:color="auto"/>
          </w:divBdr>
          <w:divsChild>
            <w:div w:id="92894598">
              <w:marLeft w:val="0"/>
              <w:marRight w:val="0"/>
              <w:marTop w:val="0"/>
              <w:marBottom w:val="0"/>
              <w:divBdr>
                <w:top w:val="none" w:sz="0" w:space="0" w:color="auto"/>
                <w:left w:val="none" w:sz="0" w:space="0" w:color="auto"/>
                <w:bottom w:val="none" w:sz="0" w:space="0" w:color="auto"/>
                <w:right w:val="none" w:sz="0" w:space="0" w:color="auto"/>
              </w:divBdr>
              <w:divsChild>
                <w:div w:id="1167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053642">
      <w:bodyDiv w:val="1"/>
      <w:marLeft w:val="0"/>
      <w:marRight w:val="0"/>
      <w:marTop w:val="0"/>
      <w:marBottom w:val="0"/>
      <w:divBdr>
        <w:top w:val="none" w:sz="0" w:space="0" w:color="auto"/>
        <w:left w:val="none" w:sz="0" w:space="0" w:color="auto"/>
        <w:bottom w:val="none" w:sz="0" w:space="0" w:color="auto"/>
        <w:right w:val="none" w:sz="0" w:space="0" w:color="auto"/>
      </w:divBdr>
      <w:divsChild>
        <w:div w:id="1934624232">
          <w:marLeft w:val="0"/>
          <w:marRight w:val="0"/>
          <w:marTop w:val="0"/>
          <w:marBottom w:val="0"/>
          <w:divBdr>
            <w:top w:val="none" w:sz="0" w:space="0" w:color="auto"/>
            <w:left w:val="none" w:sz="0" w:space="0" w:color="auto"/>
            <w:bottom w:val="none" w:sz="0" w:space="0" w:color="auto"/>
            <w:right w:val="none" w:sz="0" w:space="0" w:color="auto"/>
          </w:divBdr>
          <w:divsChild>
            <w:div w:id="1656377486">
              <w:marLeft w:val="0"/>
              <w:marRight w:val="0"/>
              <w:marTop w:val="0"/>
              <w:marBottom w:val="0"/>
              <w:divBdr>
                <w:top w:val="none" w:sz="0" w:space="0" w:color="auto"/>
                <w:left w:val="none" w:sz="0" w:space="0" w:color="auto"/>
                <w:bottom w:val="none" w:sz="0" w:space="0" w:color="auto"/>
                <w:right w:val="none" w:sz="0" w:space="0" w:color="auto"/>
              </w:divBdr>
              <w:divsChild>
                <w:div w:id="448549196">
                  <w:marLeft w:val="0"/>
                  <w:marRight w:val="0"/>
                  <w:marTop w:val="0"/>
                  <w:marBottom w:val="0"/>
                  <w:divBdr>
                    <w:top w:val="none" w:sz="0" w:space="0" w:color="auto"/>
                    <w:left w:val="none" w:sz="0" w:space="0" w:color="auto"/>
                    <w:bottom w:val="none" w:sz="0" w:space="0" w:color="auto"/>
                    <w:right w:val="none" w:sz="0" w:space="0" w:color="auto"/>
                  </w:divBdr>
                  <w:divsChild>
                    <w:div w:id="18934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967170">
      <w:bodyDiv w:val="1"/>
      <w:marLeft w:val="0"/>
      <w:marRight w:val="0"/>
      <w:marTop w:val="0"/>
      <w:marBottom w:val="0"/>
      <w:divBdr>
        <w:top w:val="none" w:sz="0" w:space="0" w:color="auto"/>
        <w:left w:val="none" w:sz="0" w:space="0" w:color="auto"/>
        <w:bottom w:val="none" w:sz="0" w:space="0" w:color="auto"/>
        <w:right w:val="none" w:sz="0" w:space="0" w:color="auto"/>
      </w:divBdr>
      <w:divsChild>
        <w:div w:id="1343777467">
          <w:marLeft w:val="0"/>
          <w:marRight w:val="0"/>
          <w:marTop w:val="0"/>
          <w:marBottom w:val="0"/>
          <w:divBdr>
            <w:top w:val="none" w:sz="0" w:space="0" w:color="auto"/>
            <w:left w:val="none" w:sz="0" w:space="0" w:color="auto"/>
            <w:bottom w:val="none" w:sz="0" w:space="0" w:color="auto"/>
            <w:right w:val="none" w:sz="0" w:space="0" w:color="auto"/>
          </w:divBdr>
          <w:divsChild>
            <w:div w:id="1808813100">
              <w:marLeft w:val="0"/>
              <w:marRight w:val="0"/>
              <w:marTop w:val="0"/>
              <w:marBottom w:val="0"/>
              <w:divBdr>
                <w:top w:val="none" w:sz="0" w:space="0" w:color="auto"/>
                <w:left w:val="none" w:sz="0" w:space="0" w:color="auto"/>
                <w:bottom w:val="none" w:sz="0" w:space="0" w:color="auto"/>
                <w:right w:val="none" w:sz="0" w:space="0" w:color="auto"/>
              </w:divBdr>
              <w:divsChild>
                <w:div w:id="1321427721">
                  <w:marLeft w:val="0"/>
                  <w:marRight w:val="0"/>
                  <w:marTop w:val="0"/>
                  <w:marBottom w:val="0"/>
                  <w:divBdr>
                    <w:top w:val="none" w:sz="0" w:space="0" w:color="auto"/>
                    <w:left w:val="none" w:sz="0" w:space="0" w:color="auto"/>
                    <w:bottom w:val="none" w:sz="0" w:space="0" w:color="auto"/>
                    <w:right w:val="none" w:sz="0" w:space="0" w:color="auto"/>
                  </w:divBdr>
                  <w:divsChild>
                    <w:div w:id="2835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36292">
      <w:bodyDiv w:val="1"/>
      <w:marLeft w:val="0"/>
      <w:marRight w:val="0"/>
      <w:marTop w:val="0"/>
      <w:marBottom w:val="0"/>
      <w:divBdr>
        <w:top w:val="none" w:sz="0" w:space="0" w:color="auto"/>
        <w:left w:val="none" w:sz="0" w:space="0" w:color="auto"/>
        <w:bottom w:val="none" w:sz="0" w:space="0" w:color="auto"/>
        <w:right w:val="none" w:sz="0" w:space="0" w:color="auto"/>
      </w:divBdr>
      <w:divsChild>
        <w:div w:id="311952325">
          <w:marLeft w:val="0"/>
          <w:marRight w:val="0"/>
          <w:marTop w:val="0"/>
          <w:marBottom w:val="0"/>
          <w:divBdr>
            <w:top w:val="none" w:sz="0" w:space="0" w:color="auto"/>
            <w:left w:val="none" w:sz="0" w:space="0" w:color="auto"/>
            <w:bottom w:val="none" w:sz="0" w:space="0" w:color="auto"/>
            <w:right w:val="none" w:sz="0" w:space="0" w:color="auto"/>
          </w:divBdr>
          <w:divsChild>
            <w:div w:id="162014376">
              <w:marLeft w:val="0"/>
              <w:marRight w:val="0"/>
              <w:marTop w:val="0"/>
              <w:marBottom w:val="0"/>
              <w:divBdr>
                <w:top w:val="none" w:sz="0" w:space="0" w:color="auto"/>
                <w:left w:val="none" w:sz="0" w:space="0" w:color="auto"/>
                <w:bottom w:val="none" w:sz="0" w:space="0" w:color="auto"/>
                <w:right w:val="none" w:sz="0" w:space="0" w:color="auto"/>
              </w:divBdr>
              <w:divsChild>
                <w:div w:id="1647777263">
                  <w:marLeft w:val="0"/>
                  <w:marRight w:val="0"/>
                  <w:marTop w:val="0"/>
                  <w:marBottom w:val="0"/>
                  <w:divBdr>
                    <w:top w:val="none" w:sz="0" w:space="0" w:color="auto"/>
                    <w:left w:val="none" w:sz="0" w:space="0" w:color="auto"/>
                    <w:bottom w:val="none" w:sz="0" w:space="0" w:color="auto"/>
                    <w:right w:val="none" w:sz="0" w:space="0" w:color="auto"/>
                  </w:divBdr>
                </w:div>
              </w:divsChild>
            </w:div>
            <w:div w:id="338234116">
              <w:marLeft w:val="0"/>
              <w:marRight w:val="0"/>
              <w:marTop w:val="0"/>
              <w:marBottom w:val="0"/>
              <w:divBdr>
                <w:top w:val="none" w:sz="0" w:space="0" w:color="auto"/>
                <w:left w:val="none" w:sz="0" w:space="0" w:color="auto"/>
                <w:bottom w:val="none" w:sz="0" w:space="0" w:color="auto"/>
                <w:right w:val="none" w:sz="0" w:space="0" w:color="auto"/>
              </w:divBdr>
              <w:divsChild>
                <w:div w:id="1237477734">
                  <w:marLeft w:val="0"/>
                  <w:marRight w:val="0"/>
                  <w:marTop w:val="0"/>
                  <w:marBottom w:val="0"/>
                  <w:divBdr>
                    <w:top w:val="none" w:sz="0" w:space="0" w:color="auto"/>
                    <w:left w:val="none" w:sz="0" w:space="0" w:color="auto"/>
                    <w:bottom w:val="none" w:sz="0" w:space="0" w:color="auto"/>
                    <w:right w:val="none" w:sz="0" w:space="0" w:color="auto"/>
                  </w:divBdr>
                </w:div>
              </w:divsChild>
            </w:div>
            <w:div w:id="1638102092">
              <w:marLeft w:val="0"/>
              <w:marRight w:val="0"/>
              <w:marTop w:val="0"/>
              <w:marBottom w:val="0"/>
              <w:divBdr>
                <w:top w:val="none" w:sz="0" w:space="0" w:color="auto"/>
                <w:left w:val="none" w:sz="0" w:space="0" w:color="auto"/>
                <w:bottom w:val="none" w:sz="0" w:space="0" w:color="auto"/>
                <w:right w:val="none" w:sz="0" w:space="0" w:color="auto"/>
              </w:divBdr>
              <w:divsChild>
                <w:div w:id="849947300">
                  <w:marLeft w:val="0"/>
                  <w:marRight w:val="0"/>
                  <w:marTop w:val="0"/>
                  <w:marBottom w:val="0"/>
                  <w:divBdr>
                    <w:top w:val="none" w:sz="0" w:space="0" w:color="auto"/>
                    <w:left w:val="none" w:sz="0" w:space="0" w:color="auto"/>
                    <w:bottom w:val="none" w:sz="0" w:space="0" w:color="auto"/>
                    <w:right w:val="none" w:sz="0" w:space="0" w:color="auto"/>
                  </w:divBdr>
                </w:div>
              </w:divsChild>
            </w:div>
            <w:div w:id="382487889">
              <w:marLeft w:val="0"/>
              <w:marRight w:val="0"/>
              <w:marTop w:val="0"/>
              <w:marBottom w:val="0"/>
              <w:divBdr>
                <w:top w:val="none" w:sz="0" w:space="0" w:color="auto"/>
                <w:left w:val="none" w:sz="0" w:space="0" w:color="auto"/>
                <w:bottom w:val="none" w:sz="0" w:space="0" w:color="auto"/>
                <w:right w:val="none" w:sz="0" w:space="0" w:color="auto"/>
              </w:divBdr>
              <w:divsChild>
                <w:div w:id="978459363">
                  <w:marLeft w:val="0"/>
                  <w:marRight w:val="0"/>
                  <w:marTop w:val="0"/>
                  <w:marBottom w:val="0"/>
                  <w:divBdr>
                    <w:top w:val="none" w:sz="0" w:space="0" w:color="auto"/>
                    <w:left w:val="none" w:sz="0" w:space="0" w:color="auto"/>
                    <w:bottom w:val="none" w:sz="0" w:space="0" w:color="auto"/>
                    <w:right w:val="none" w:sz="0" w:space="0" w:color="auto"/>
                  </w:divBdr>
                </w:div>
              </w:divsChild>
            </w:div>
            <w:div w:id="10452449">
              <w:marLeft w:val="0"/>
              <w:marRight w:val="0"/>
              <w:marTop w:val="0"/>
              <w:marBottom w:val="0"/>
              <w:divBdr>
                <w:top w:val="none" w:sz="0" w:space="0" w:color="auto"/>
                <w:left w:val="none" w:sz="0" w:space="0" w:color="auto"/>
                <w:bottom w:val="none" w:sz="0" w:space="0" w:color="auto"/>
                <w:right w:val="none" w:sz="0" w:space="0" w:color="auto"/>
              </w:divBdr>
              <w:divsChild>
                <w:div w:id="1030763207">
                  <w:marLeft w:val="0"/>
                  <w:marRight w:val="0"/>
                  <w:marTop w:val="0"/>
                  <w:marBottom w:val="0"/>
                  <w:divBdr>
                    <w:top w:val="none" w:sz="0" w:space="0" w:color="auto"/>
                    <w:left w:val="none" w:sz="0" w:space="0" w:color="auto"/>
                    <w:bottom w:val="none" w:sz="0" w:space="0" w:color="auto"/>
                    <w:right w:val="none" w:sz="0" w:space="0" w:color="auto"/>
                  </w:divBdr>
                </w:div>
              </w:divsChild>
            </w:div>
            <w:div w:id="1455059119">
              <w:marLeft w:val="0"/>
              <w:marRight w:val="0"/>
              <w:marTop w:val="0"/>
              <w:marBottom w:val="0"/>
              <w:divBdr>
                <w:top w:val="none" w:sz="0" w:space="0" w:color="auto"/>
                <w:left w:val="none" w:sz="0" w:space="0" w:color="auto"/>
                <w:bottom w:val="none" w:sz="0" w:space="0" w:color="auto"/>
                <w:right w:val="none" w:sz="0" w:space="0" w:color="auto"/>
              </w:divBdr>
              <w:divsChild>
                <w:div w:id="1115489809">
                  <w:marLeft w:val="0"/>
                  <w:marRight w:val="0"/>
                  <w:marTop w:val="0"/>
                  <w:marBottom w:val="0"/>
                  <w:divBdr>
                    <w:top w:val="none" w:sz="0" w:space="0" w:color="auto"/>
                    <w:left w:val="none" w:sz="0" w:space="0" w:color="auto"/>
                    <w:bottom w:val="none" w:sz="0" w:space="0" w:color="auto"/>
                    <w:right w:val="none" w:sz="0" w:space="0" w:color="auto"/>
                  </w:divBdr>
                </w:div>
              </w:divsChild>
            </w:div>
            <w:div w:id="273707224">
              <w:marLeft w:val="0"/>
              <w:marRight w:val="0"/>
              <w:marTop w:val="0"/>
              <w:marBottom w:val="0"/>
              <w:divBdr>
                <w:top w:val="none" w:sz="0" w:space="0" w:color="auto"/>
                <w:left w:val="none" w:sz="0" w:space="0" w:color="auto"/>
                <w:bottom w:val="none" w:sz="0" w:space="0" w:color="auto"/>
                <w:right w:val="none" w:sz="0" w:space="0" w:color="auto"/>
              </w:divBdr>
              <w:divsChild>
                <w:div w:id="517350403">
                  <w:marLeft w:val="0"/>
                  <w:marRight w:val="0"/>
                  <w:marTop w:val="0"/>
                  <w:marBottom w:val="0"/>
                  <w:divBdr>
                    <w:top w:val="none" w:sz="0" w:space="0" w:color="auto"/>
                    <w:left w:val="none" w:sz="0" w:space="0" w:color="auto"/>
                    <w:bottom w:val="none" w:sz="0" w:space="0" w:color="auto"/>
                    <w:right w:val="none" w:sz="0" w:space="0" w:color="auto"/>
                  </w:divBdr>
                </w:div>
              </w:divsChild>
            </w:div>
            <w:div w:id="750201178">
              <w:marLeft w:val="0"/>
              <w:marRight w:val="0"/>
              <w:marTop w:val="0"/>
              <w:marBottom w:val="0"/>
              <w:divBdr>
                <w:top w:val="none" w:sz="0" w:space="0" w:color="auto"/>
                <w:left w:val="none" w:sz="0" w:space="0" w:color="auto"/>
                <w:bottom w:val="none" w:sz="0" w:space="0" w:color="auto"/>
                <w:right w:val="none" w:sz="0" w:space="0" w:color="auto"/>
              </w:divBdr>
              <w:divsChild>
                <w:div w:id="881676511">
                  <w:marLeft w:val="0"/>
                  <w:marRight w:val="0"/>
                  <w:marTop w:val="0"/>
                  <w:marBottom w:val="0"/>
                  <w:divBdr>
                    <w:top w:val="none" w:sz="0" w:space="0" w:color="auto"/>
                    <w:left w:val="none" w:sz="0" w:space="0" w:color="auto"/>
                    <w:bottom w:val="none" w:sz="0" w:space="0" w:color="auto"/>
                    <w:right w:val="none" w:sz="0" w:space="0" w:color="auto"/>
                  </w:divBdr>
                </w:div>
              </w:divsChild>
            </w:div>
            <w:div w:id="1473595860">
              <w:marLeft w:val="0"/>
              <w:marRight w:val="0"/>
              <w:marTop w:val="0"/>
              <w:marBottom w:val="0"/>
              <w:divBdr>
                <w:top w:val="none" w:sz="0" w:space="0" w:color="auto"/>
                <w:left w:val="none" w:sz="0" w:space="0" w:color="auto"/>
                <w:bottom w:val="none" w:sz="0" w:space="0" w:color="auto"/>
                <w:right w:val="none" w:sz="0" w:space="0" w:color="auto"/>
              </w:divBdr>
              <w:divsChild>
                <w:div w:id="2086031138">
                  <w:marLeft w:val="0"/>
                  <w:marRight w:val="0"/>
                  <w:marTop w:val="0"/>
                  <w:marBottom w:val="0"/>
                  <w:divBdr>
                    <w:top w:val="none" w:sz="0" w:space="0" w:color="auto"/>
                    <w:left w:val="none" w:sz="0" w:space="0" w:color="auto"/>
                    <w:bottom w:val="none" w:sz="0" w:space="0" w:color="auto"/>
                    <w:right w:val="none" w:sz="0" w:space="0" w:color="auto"/>
                  </w:divBdr>
                </w:div>
              </w:divsChild>
            </w:div>
            <w:div w:id="2035955872">
              <w:marLeft w:val="0"/>
              <w:marRight w:val="0"/>
              <w:marTop w:val="0"/>
              <w:marBottom w:val="0"/>
              <w:divBdr>
                <w:top w:val="none" w:sz="0" w:space="0" w:color="auto"/>
                <w:left w:val="none" w:sz="0" w:space="0" w:color="auto"/>
                <w:bottom w:val="none" w:sz="0" w:space="0" w:color="auto"/>
                <w:right w:val="none" w:sz="0" w:space="0" w:color="auto"/>
              </w:divBdr>
              <w:divsChild>
                <w:div w:id="1861503474">
                  <w:marLeft w:val="0"/>
                  <w:marRight w:val="0"/>
                  <w:marTop w:val="0"/>
                  <w:marBottom w:val="0"/>
                  <w:divBdr>
                    <w:top w:val="none" w:sz="0" w:space="0" w:color="auto"/>
                    <w:left w:val="none" w:sz="0" w:space="0" w:color="auto"/>
                    <w:bottom w:val="none" w:sz="0" w:space="0" w:color="auto"/>
                    <w:right w:val="none" w:sz="0" w:space="0" w:color="auto"/>
                  </w:divBdr>
                </w:div>
              </w:divsChild>
            </w:div>
            <w:div w:id="478814952">
              <w:marLeft w:val="0"/>
              <w:marRight w:val="0"/>
              <w:marTop w:val="0"/>
              <w:marBottom w:val="0"/>
              <w:divBdr>
                <w:top w:val="none" w:sz="0" w:space="0" w:color="auto"/>
                <w:left w:val="none" w:sz="0" w:space="0" w:color="auto"/>
                <w:bottom w:val="none" w:sz="0" w:space="0" w:color="auto"/>
                <w:right w:val="none" w:sz="0" w:space="0" w:color="auto"/>
              </w:divBdr>
              <w:divsChild>
                <w:div w:id="1712149384">
                  <w:marLeft w:val="0"/>
                  <w:marRight w:val="0"/>
                  <w:marTop w:val="0"/>
                  <w:marBottom w:val="0"/>
                  <w:divBdr>
                    <w:top w:val="none" w:sz="0" w:space="0" w:color="auto"/>
                    <w:left w:val="none" w:sz="0" w:space="0" w:color="auto"/>
                    <w:bottom w:val="none" w:sz="0" w:space="0" w:color="auto"/>
                    <w:right w:val="none" w:sz="0" w:space="0" w:color="auto"/>
                  </w:divBdr>
                </w:div>
              </w:divsChild>
            </w:div>
            <w:div w:id="1157458690">
              <w:marLeft w:val="0"/>
              <w:marRight w:val="0"/>
              <w:marTop w:val="0"/>
              <w:marBottom w:val="0"/>
              <w:divBdr>
                <w:top w:val="none" w:sz="0" w:space="0" w:color="auto"/>
                <w:left w:val="none" w:sz="0" w:space="0" w:color="auto"/>
                <w:bottom w:val="none" w:sz="0" w:space="0" w:color="auto"/>
                <w:right w:val="none" w:sz="0" w:space="0" w:color="auto"/>
              </w:divBdr>
              <w:divsChild>
                <w:div w:id="668094858">
                  <w:marLeft w:val="0"/>
                  <w:marRight w:val="0"/>
                  <w:marTop w:val="0"/>
                  <w:marBottom w:val="0"/>
                  <w:divBdr>
                    <w:top w:val="none" w:sz="0" w:space="0" w:color="auto"/>
                    <w:left w:val="none" w:sz="0" w:space="0" w:color="auto"/>
                    <w:bottom w:val="none" w:sz="0" w:space="0" w:color="auto"/>
                    <w:right w:val="none" w:sz="0" w:space="0" w:color="auto"/>
                  </w:divBdr>
                </w:div>
              </w:divsChild>
            </w:div>
            <w:div w:id="449862973">
              <w:marLeft w:val="0"/>
              <w:marRight w:val="0"/>
              <w:marTop w:val="0"/>
              <w:marBottom w:val="0"/>
              <w:divBdr>
                <w:top w:val="none" w:sz="0" w:space="0" w:color="auto"/>
                <w:left w:val="none" w:sz="0" w:space="0" w:color="auto"/>
                <w:bottom w:val="none" w:sz="0" w:space="0" w:color="auto"/>
                <w:right w:val="none" w:sz="0" w:space="0" w:color="auto"/>
              </w:divBdr>
              <w:divsChild>
                <w:div w:id="1566379553">
                  <w:marLeft w:val="0"/>
                  <w:marRight w:val="0"/>
                  <w:marTop w:val="0"/>
                  <w:marBottom w:val="0"/>
                  <w:divBdr>
                    <w:top w:val="none" w:sz="0" w:space="0" w:color="auto"/>
                    <w:left w:val="none" w:sz="0" w:space="0" w:color="auto"/>
                    <w:bottom w:val="none" w:sz="0" w:space="0" w:color="auto"/>
                    <w:right w:val="none" w:sz="0" w:space="0" w:color="auto"/>
                  </w:divBdr>
                </w:div>
              </w:divsChild>
            </w:div>
            <w:div w:id="969090015">
              <w:marLeft w:val="0"/>
              <w:marRight w:val="0"/>
              <w:marTop w:val="0"/>
              <w:marBottom w:val="0"/>
              <w:divBdr>
                <w:top w:val="none" w:sz="0" w:space="0" w:color="auto"/>
                <w:left w:val="none" w:sz="0" w:space="0" w:color="auto"/>
                <w:bottom w:val="none" w:sz="0" w:space="0" w:color="auto"/>
                <w:right w:val="none" w:sz="0" w:space="0" w:color="auto"/>
              </w:divBdr>
              <w:divsChild>
                <w:div w:id="482815164">
                  <w:marLeft w:val="0"/>
                  <w:marRight w:val="0"/>
                  <w:marTop w:val="0"/>
                  <w:marBottom w:val="0"/>
                  <w:divBdr>
                    <w:top w:val="none" w:sz="0" w:space="0" w:color="auto"/>
                    <w:left w:val="none" w:sz="0" w:space="0" w:color="auto"/>
                    <w:bottom w:val="none" w:sz="0" w:space="0" w:color="auto"/>
                    <w:right w:val="none" w:sz="0" w:space="0" w:color="auto"/>
                  </w:divBdr>
                </w:div>
              </w:divsChild>
            </w:div>
            <w:div w:id="1973556995">
              <w:marLeft w:val="0"/>
              <w:marRight w:val="0"/>
              <w:marTop w:val="0"/>
              <w:marBottom w:val="0"/>
              <w:divBdr>
                <w:top w:val="none" w:sz="0" w:space="0" w:color="auto"/>
                <w:left w:val="none" w:sz="0" w:space="0" w:color="auto"/>
                <w:bottom w:val="none" w:sz="0" w:space="0" w:color="auto"/>
                <w:right w:val="none" w:sz="0" w:space="0" w:color="auto"/>
              </w:divBdr>
              <w:divsChild>
                <w:div w:id="1099375001">
                  <w:marLeft w:val="0"/>
                  <w:marRight w:val="0"/>
                  <w:marTop w:val="0"/>
                  <w:marBottom w:val="0"/>
                  <w:divBdr>
                    <w:top w:val="none" w:sz="0" w:space="0" w:color="auto"/>
                    <w:left w:val="none" w:sz="0" w:space="0" w:color="auto"/>
                    <w:bottom w:val="none" w:sz="0" w:space="0" w:color="auto"/>
                    <w:right w:val="none" w:sz="0" w:space="0" w:color="auto"/>
                  </w:divBdr>
                </w:div>
              </w:divsChild>
            </w:div>
            <w:div w:id="607279366">
              <w:marLeft w:val="0"/>
              <w:marRight w:val="0"/>
              <w:marTop w:val="0"/>
              <w:marBottom w:val="0"/>
              <w:divBdr>
                <w:top w:val="none" w:sz="0" w:space="0" w:color="auto"/>
                <w:left w:val="none" w:sz="0" w:space="0" w:color="auto"/>
                <w:bottom w:val="none" w:sz="0" w:space="0" w:color="auto"/>
                <w:right w:val="none" w:sz="0" w:space="0" w:color="auto"/>
              </w:divBdr>
              <w:divsChild>
                <w:div w:id="1487359139">
                  <w:marLeft w:val="0"/>
                  <w:marRight w:val="0"/>
                  <w:marTop w:val="0"/>
                  <w:marBottom w:val="0"/>
                  <w:divBdr>
                    <w:top w:val="none" w:sz="0" w:space="0" w:color="auto"/>
                    <w:left w:val="none" w:sz="0" w:space="0" w:color="auto"/>
                    <w:bottom w:val="none" w:sz="0" w:space="0" w:color="auto"/>
                    <w:right w:val="none" w:sz="0" w:space="0" w:color="auto"/>
                  </w:divBdr>
                </w:div>
              </w:divsChild>
            </w:div>
            <w:div w:id="992106240">
              <w:marLeft w:val="0"/>
              <w:marRight w:val="0"/>
              <w:marTop w:val="0"/>
              <w:marBottom w:val="0"/>
              <w:divBdr>
                <w:top w:val="none" w:sz="0" w:space="0" w:color="auto"/>
                <w:left w:val="none" w:sz="0" w:space="0" w:color="auto"/>
                <w:bottom w:val="none" w:sz="0" w:space="0" w:color="auto"/>
                <w:right w:val="none" w:sz="0" w:space="0" w:color="auto"/>
              </w:divBdr>
              <w:divsChild>
                <w:div w:id="1259942920">
                  <w:marLeft w:val="0"/>
                  <w:marRight w:val="0"/>
                  <w:marTop w:val="0"/>
                  <w:marBottom w:val="0"/>
                  <w:divBdr>
                    <w:top w:val="none" w:sz="0" w:space="0" w:color="auto"/>
                    <w:left w:val="none" w:sz="0" w:space="0" w:color="auto"/>
                    <w:bottom w:val="none" w:sz="0" w:space="0" w:color="auto"/>
                    <w:right w:val="none" w:sz="0" w:space="0" w:color="auto"/>
                  </w:divBdr>
                </w:div>
              </w:divsChild>
            </w:div>
            <w:div w:id="1427460598">
              <w:marLeft w:val="0"/>
              <w:marRight w:val="0"/>
              <w:marTop w:val="0"/>
              <w:marBottom w:val="0"/>
              <w:divBdr>
                <w:top w:val="none" w:sz="0" w:space="0" w:color="auto"/>
                <w:left w:val="none" w:sz="0" w:space="0" w:color="auto"/>
                <w:bottom w:val="none" w:sz="0" w:space="0" w:color="auto"/>
                <w:right w:val="none" w:sz="0" w:space="0" w:color="auto"/>
              </w:divBdr>
              <w:divsChild>
                <w:div w:id="1153595032">
                  <w:marLeft w:val="0"/>
                  <w:marRight w:val="0"/>
                  <w:marTop w:val="0"/>
                  <w:marBottom w:val="0"/>
                  <w:divBdr>
                    <w:top w:val="none" w:sz="0" w:space="0" w:color="auto"/>
                    <w:left w:val="none" w:sz="0" w:space="0" w:color="auto"/>
                    <w:bottom w:val="none" w:sz="0" w:space="0" w:color="auto"/>
                    <w:right w:val="none" w:sz="0" w:space="0" w:color="auto"/>
                  </w:divBdr>
                </w:div>
              </w:divsChild>
            </w:div>
            <w:div w:id="1220676545">
              <w:marLeft w:val="0"/>
              <w:marRight w:val="0"/>
              <w:marTop w:val="0"/>
              <w:marBottom w:val="0"/>
              <w:divBdr>
                <w:top w:val="none" w:sz="0" w:space="0" w:color="auto"/>
                <w:left w:val="none" w:sz="0" w:space="0" w:color="auto"/>
                <w:bottom w:val="none" w:sz="0" w:space="0" w:color="auto"/>
                <w:right w:val="none" w:sz="0" w:space="0" w:color="auto"/>
              </w:divBdr>
              <w:divsChild>
                <w:div w:id="1918899974">
                  <w:marLeft w:val="0"/>
                  <w:marRight w:val="0"/>
                  <w:marTop w:val="0"/>
                  <w:marBottom w:val="0"/>
                  <w:divBdr>
                    <w:top w:val="none" w:sz="0" w:space="0" w:color="auto"/>
                    <w:left w:val="none" w:sz="0" w:space="0" w:color="auto"/>
                    <w:bottom w:val="none" w:sz="0" w:space="0" w:color="auto"/>
                    <w:right w:val="none" w:sz="0" w:space="0" w:color="auto"/>
                  </w:divBdr>
                </w:div>
              </w:divsChild>
            </w:div>
            <w:div w:id="1581215402">
              <w:marLeft w:val="0"/>
              <w:marRight w:val="0"/>
              <w:marTop w:val="0"/>
              <w:marBottom w:val="0"/>
              <w:divBdr>
                <w:top w:val="none" w:sz="0" w:space="0" w:color="auto"/>
                <w:left w:val="none" w:sz="0" w:space="0" w:color="auto"/>
                <w:bottom w:val="none" w:sz="0" w:space="0" w:color="auto"/>
                <w:right w:val="none" w:sz="0" w:space="0" w:color="auto"/>
              </w:divBdr>
              <w:divsChild>
                <w:div w:id="109711921">
                  <w:marLeft w:val="0"/>
                  <w:marRight w:val="0"/>
                  <w:marTop w:val="0"/>
                  <w:marBottom w:val="0"/>
                  <w:divBdr>
                    <w:top w:val="none" w:sz="0" w:space="0" w:color="auto"/>
                    <w:left w:val="none" w:sz="0" w:space="0" w:color="auto"/>
                    <w:bottom w:val="none" w:sz="0" w:space="0" w:color="auto"/>
                    <w:right w:val="none" w:sz="0" w:space="0" w:color="auto"/>
                  </w:divBdr>
                </w:div>
              </w:divsChild>
            </w:div>
            <w:div w:id="34236581">
              <w:marLeft w:val="0"/>
              <w:marRight w:val="0"/>
              <w:marTop w:val="0"/>
              <w:marBottom w:val="0"/>
              <w:divBdr>
                <w:top w:val="none" w:sz="0" w:space="0" w:color="auto"/>
                <w:left w:val="none" w:sz="0" w:space="0" w:color="auto"/>
                <w:bottom w:val="none" w:sz="0" w:space="0" w:color="auto"/>
                <w:right w:val="none" w:sz="0" w:space="0" w:color="auto"/>
              </w:divBdr>
              <w:divsChild>
                <w:div w:id="376974643">
                  <w:marLeft w:val="0"/>
                  <w:marRight w:val="0"/>
                  <w:marTop w:val="0"/>
                  <w:marBottom w:val="0"/>
                  <w:divBdr>
                    <w:top w:val="none" w:sz="0" w:space="0" w:color="auto"/>
                    <w:left w:val="none" w:sz="0" w:space="0" w:color="auto"/>
                    <w:bottom w:val="none" w:sz="0" w:space="0" w:color="auto"/>
                    <w:right w:val="none" w:sz="0" w:space="0" w:color="auto"/>
                  </w:divBdr>
                </w:div>
              </w:divsChild>
            </w:div>
            <w:div w:id="2056391811">
              <w:marLeft w:val="0"/>
              <w:marRight w:val="0"/>
              <w:marTop w:val="0"/>
              <w:marBottom w:val="0"/>
              <w:divBdr>
                <w:top w:val="none" w:sz="0" w:space="0" w:color="auto"/>
                <w:left w:val="none" w:sz="0" w:space="0" w:color="auto"/>
                <w:bottom w:val="none" w:sz="0" w:space="0" w:color="auto"/>
                <w:right w:val="none" w:sz="0" w:space="0" w:color="auto"/>
              </w:divBdr>
              <w:divsChild>
                <w:div w:id="378819306">
                  <w:marLeft w:val="0"/>
                  <w:marRight w:val="0"/>
                  <w:marTop w:val="0"/>
                  <w:marBottom w:val="0"/>
                  <w:divBdr>
                    <w:top w:val="none" w:sz="0" w:space="0" w:color="auto"/>
                    <w:left w:val="none" w:sz="0" w:space="0" w:color="auto"/>
                    <w:bottom w:val="none" w:sz="0" w:space="0" w:color="auto"/>
                    <w:right w:val="none" w:sz="0" w:space="0" w:color="auto"/>
                  </w:divBdr>
                </w:div>
              </w:divsChild>
            </w:div>
            <w:div w:id="970673287">
              <w:marLeft w:val="0"/>
              <w:marRight w:val="0"/>
              <w:marTop w:val="0"/>
              <w:marBottom w:val="0"/>
              <w:divBdr>
                <w:top w:val="none" w:sz="0" w:space="0" w:color="auto"/>
                <w:left w:val="none" w:sz="0" w:space="0" w:color="auto"/>
                <w:bottom w:val="none" w:sz="0" w:space="0" w:color="auto"/>
                <w:right w:val="none" w:sz="0" w:space="0" w:color="auto"/>
              </w:divBdr>
              <w:divsChild>
                <w:div w:id="432628594">
                  <w:marLeft w:val="0"/>
                  <w:marRight w:val="0"/>
                  <w:marTop w:val="0"/>
                  <w:marBottom w:val="0"/>
                  <w:divBdr>
                    <w:top w:val="none" w:sz="0" w:space="0" w:color="auto"/>
                    <w:left w:val="none" w:sz="0" w:space="0" w:color="auto"/>
                    <w:bottom w:val="none" w:sz="0" w:space="0" w:color="auto"/>
                    <w:right w:val="none" w:sz="0" w:space="0" w:color="auto"/>
                  </w:divBdr>
                </w:div>
              </w:divsChild>
            </w:div>
            <w:div w:id="2100174318">
              <w:marLeft w:val="0"/>
              <w:marRight w:val="0"/>
              <w:marTop w:val="0"/>
              <w:marBottom w:val="0"/>
              <w:divBdr>
                <w:top w:val="none" w:sz="0" w:space="0" w:color="auto"/>
                <w:left w:val="none" w:sz="0" w:space="0" w:color="auto"/>
                <w:bottom w:val="none" w:sz="0" w:space="0" w:color="auto"/>
                <w:right w:val="none" w:sz="0" w:space="0" w:color="auto"/>
              </w:divBdr>
              <w:divsChild>
                <w:div w:id="1879389167">
                  <w:marLeft w:val="0"/>
                  <w:marRight w:val="0"/>
                  <w:marTop w:val="0"/>
                  <w:marBottom w:val="0"/>
                  <w:divBdr>
                    <w:top w:val="none" w:sz="0" w:space="0" w:color="auto"/>
                    <w:left w:val="none" w:sz="0" w:space="0" w:color="auto"/>
                    <w:bottom w:val="none" w:sz="0" w:space="0" w:color="auto"/>
                    <w:right w:val="none" w:sz="0" w:space="0" w:color="auto"/>
                  </w:divBdr>
                </w:div>
              </w:divsChild>
            </w:div>
            <w:div w:id="2122453639">
              <w:marLeft w:val="0"/>
              <w:marRight w:val="0"/>
              <w:marTop w:val="0"/>
              <w:marBottom w:val="0"/>
              <w:divBdr>
                <w:top w:val="none" w:sz="0" w:space="0" w:color="auto"/>
                <w:left w:val="none" w:sz="0" w:space="0" w:color="auto"/>
                <w:bottom w:val="none" w:sz="0" w:space="0" w:color="auto"/>
                <w:right w:val="none" w:sz="0" w:space="0" w:color="auto"/>
              </w:divBdr>
              <w:divsChild>
                <w:div w:id="1024479301">
                  <w:marLeft w:val="0"/>
                  <w:marRight w:val="0"/>
                  <w:marTop w:val="0"/>
                  <w:marBottom w:val="0"/>
                  <w:divBdr>
                    <w:top w:val="none" w:sz="0" w:space="0" w:color="auto"/>
                    <w:left w:val="none" w:sz="0" w:space="0" w:color="auto"/>
                    <w:bottom w:val="none" w:sz="0" w:space="0" w:color="auto"/>
                    <w:right w:val="none" w:sz="0" w:space="0" w:color="auto"/>
                  </w:divBdr>
                </w:div>
              </w:divsChild>
            </w:div>
            <w:div w:id="1308049862">
              <w:marLeft w:val="0"/>
              <w:marRight w:val="0"/>
              <w:marTop w:val="0"/>
              <w:marBottom w:val="0"/>
              <w:divBdr>
                <w:top w:val="none" w:sz="0" w:space="0" w:color="auto"/>
                <w:left w:val="none" w:sz="0" w:space="0" w:color="auto"/>
                <w:bottom w:val="none" w:sz="0" w:space="0" w:color="auto"/>
                <w:right w:val="none" w:sz="0" w:space="0" w:color="auto"/>
              </w:divBdr>
              <w:divsChild>
                <w:div w:id="1445996949">
                  <w:marLeft w:val="0"/>
                  <w:marRight w:val="0"/>
                  <w:marTop w:val="0"/>
                  <w:marBottom w:val="0"/>
                  <w:divBdr>
                    <w:top w:val="none" w:sz="0" w:space="0" w:color="auto"/>
                    <w:left w:val="none" w:sz="0" w:space="0" w:color="auto"/>
                    <w:bottom w:val="none" w:sz="0" w:space="0" w:color="auto"/>
                    <w:right w:val="none" w:sz="0" w:space="0" w:color="auto"/>
                  </w:divBdr>
                </w:div>
              </w:divsChild>
            </w:div>
            <w:div w:id="2129886153">
              <w:marLeft w:val="0"/>
              <w:marRight w:val="0"/>
              <w:marTop w:val="0"/>
              <w:marBottom w:val="0"/>
              <w:divBdr>
                <w:top w:val="none" w:sz="0" w:space="0" w:color="auto"/>
                <w:left w:val="none" w:sz="0" w:space="0" w:color="auto"/>
                <w:bottom w:val="none" w:sz="0" w:space="0" w:color="auto"/>
                <w:right w:val="none" w:sz="0" w:space="0" w:color="auto"/>
              </w:divBdr>
              <w:divsChild>
                <w:div w:id="1698040159">
                  <w:marLeft w:val="0"/>
                  <w:marRight w:val="0"/>
                  <w:marTop w:val="0"/>
                  <w:marBottom w:val="0"/>
                  <w:divBdr>
                    <w:top w:val="none" w:sz="0" w:space="0" w:color="auto"/>
                    <w:left w:val="none" w:sz="0" w:space="0" w:color="auto"/>
                    <w:bottom w:val="none" w:sz="0" w:space="0" w:color="auto"/>
                    <w:right w:val="none" w:sz="0" w:space="0" w:color="auto"/>
                  </w:divBdr>
                </w:div>
              </w:divsChild>
            </w:div>
            <w:div w:id="510294100">
              <w:marLeft w:val="0"/>
              <w:marRight w:val="0"/>
              <w:marTop w:val="0"/>
              <w:marBottom w:val="0"/>
              <w:divBdr>
                <w:top w:val="none" w:sz="0" w:space="0" w:color="auto"/>
                <w:left w:val="none" w:sz="0" w:space="0" w:color="auto"/>
                <w:bottom w:val="none" w:sz="0" w:space="0" w:color="auto"/>
                <w:right w:val="none" w:sz="0" w:space="0" w:color="auto"/>
              </w:divBdr>
              <w:divsChild>
                <w:div w:id="228731170">
                  <w:marLeft w:val="0"/>
                  <w:marRight w:val="0"/>
                  <w:marTop w:val="0"/>
                  <w:marBottom w:val="0"/>
                  <w:divBdr>
                    <w:top w:val="none" w:sz="0" w:space="0" w:color="auto"/>
                    <w:left w:val="none" w:sz="0" w:space="0" w:color="auto"/>
                    <w:bottom w:val="none" w:sz="0" w:space="0" w:color="auto"/>
                    <w:right w:val="none" w:sz="0" w:space="0" w:color="auto"/>
                  </w:divBdr>
                </w:div>
              </w:divsChild>
            </w:div>
            <w:div w:id="1856185717">
              <w:marLeft w:val="0"/>
              <w:marRight w:val="0"/>
              <w:marTop w:val="0"/>
              <w:marBottom w:val="0"/>
              <w:divBdr>
                <w:top w:val="none" w:sz="0" w:space="0" w:color="auto"/>
                <w:left w:val="none" w:sz="0" w:space="0" w:color="auto"/>
                <w:bottom w:val="none" w:sz="0" w:space="0" w:color="auto"/>
                <w:right w:val="none" w:sz="0" w:space="0" w:color="auto"/>
              </w:divBdr>
              <w:divsChild>
                <w:div w:id="1232040547">
                  <w:marLeft w:val="0"/>
                  <w:marRight w:val="0"/>
                  <w:marTop w:val="0"/>
                  <w:marBottom w:val="0"/>
                  <w:divBdr>
                    <w:top w:val="none" w:sz="0" w:space="0" w:color="auto"/>
                    <w:left w:val="none" w:sz="0" w:space="0" w:color="auto"/>
                    <w:bottom w:val="none" w:sz="0" w:space="0" w:color="auto"/>
                    <w:right w:val="none" w:sz="0" w:space="0" w:color="auto"/>
                  </w:divBdr>
                </w:div>
              </w:divsChild>
            </w:div>
            <w:div w:id="477842464">
              <w:marLeft w:val="0"/>
              <w:marRight w:val="0"/>
              <w:marTop w:val="0"/>
              <w:marBottom w:val="0"/>
              <w:divBdr>
                <w:top w:val="none" w:sz="0" w:space="0" w:color="auto"/>
                <w:left w:val="none" w:sz="0" w:space="0" w:color="auto"/>
                <w:bottom w:val="none" w:sz="0" w:space="0" w:color="auto"/>
                <w:right w:val="none" w:sz="0" w:space="0" w:color="auto"/>
              </w:divBdr>
              <w:divsChild>
                <w:div w:id="2042247386">
                  <w:marLeft w:val="0"/>
                  <w:marRight w:val="0"/>
                  <w:marTop w:val="0"/>
                  <w:marBottom w:val="0"/>
                  <w:divBdr>
                    <w:top w:val="none" w:sz="0" w:space="0" w:color="auto"/>
                    <w:left w:val="none" w:sz="0" w:space="0" w:color="auto"/>
                    <w:bottom w:val="none" w:sz="0" w:space="0" w:color="auto"/>
                    <w:right w:val="none" w:sz="0" w:space="0" w:color="auto"/>
                  </w:divBdr>
                </w:div>
              </w:divsChild>
            </w:div>
            <w:div w:id="98836397">
              <w:marLeft w:val="0"/>
              <w:marRight w:val="0"/>
              <w:marTop w:val="0"/>
              <w:marBottom w:val="0"/>
              <w:divBdr>
                <w:top w:val="none" w:sz="0" w:space="0" w:color="auto"/>
                <w:left w:val="none" w:sz="0" w:space="0" w:color="auto"/>
                <w:bottom w:val="none" w:sz="0" w:space="0" w:color="auto"/>
                <w:right w:val="none" w:sz="0" w:space="0" w:color="auto"/>
              </w:divBdr>
              <w:divsChild>
                <w:div w:id="2034915091">
                  <w:marLeft w:val="0"/>
                  <w:marRight w:val="0"/>
                  <w:marTop w:val="0"/>
                  <w:marBottom w:val="0"/>
                  <w:divBdr>
                    <w:top w:val="none" w:sz="0" w:space="0" w:color="auto"/>
                    <w:left w:val="none" w:sz="0" w:space="0" w:color="auto"/>
                    <w:bottom w:val="none" w:sz="0" w:space="0" w:color="auto"/>
                    <w:right w:val="none" w:sz="0" w:space="0" w:color="auto"/>
                  </w:divBdr>
                </w:div>
              </w:divsChild>
            </w:div>
            <w:div w:id="2105764974">
              <w:marLeft w:val="0"/>
              <w:marRight w:val="0"/>
              <w:marTop w:val="0"/>
              <w:marBottom w:val="0"/>
              <w:divBdr>
                <w:top w:val="none" w:sz="0" w:space="0" w:color="auto"/>
                <w:left w:val="none" w:sz="0" w:space="0" w:color="auto"/>
                <w:bottom w:val="none" w:sz="0" w:space="0" w:color="auto"/>
                <w:right w:val="none" w:sz="0" w:space="0" w:color="auto"/>
              </w:divBdr>
              <w:divsChild>
                <w:div w:id="1273435337">
                  <w:marLeft w:val="0"/>
                  <w:marRight w:val="0"/>
                  <w:marTop w:val="0"/>
                  <w:marBottom w:val="0"/>
                  <w:divBdr>
                    <w:top w:val="none" w:sz="0" w:space="0" w:color="auto"/>
                    <w:left w:val="none" w:sz="0" w:space="0" w:color="auto"/>
                    <w:bottom w:val="none" w:sz="0" w:space="0" w:color="auto"/>
                    <w:right w:val="none" w:sz="0" w:space="0" w:color="auto"/>
                  </w:divBdr>
                </w:div>
              </w:divsChild>
            </w:div>
            <w:div w:id="1263145160">
              <w:marLeft w:val="0"/>
              <w:marRight w:val="0"/>
              <w:marTop w:val="0"/>
              <w:marBottom w:val="0"/>
              <w:divBdr>
                <w:top w:val="none" w:sz="0" w:space="0" w:color="auto"/>
                <w:left w:val="none" w:sz="0" w:space="0" w:color="auto"/>
                <w:bottom w:val="none" w:sz="0" w:space="0" w:color="auto"/>
                <w:right w:val="none" w:sz="0" w:space="0" w:color="auto"/>
              </w:divBdr>
              <w:divsChild>
                <w:div w:id="1550533342">
                  <w:marLeft w:val="0"/>
                  <w:marRight w:val="0"/>
                  <w:marTop w:val="0"/>
                  <w:marBottom w:val="0"/>
                  <w:divBdr>
                    <w:top w:val="none" w:sz="0" w:space="0" w:color="auto"/>
                    <w:left w:val="none" w:sz="0" w:space="0" w:color="auto"/>
                    <w:bottom w:val="none" w:sz="0" w:space="0" w:color="auto"/>
                    <w:right w:val="none" w:sz="0" w:space="0" w:color="auto"/>
                  </w:divBdr>
                </w:div>
              </w:divsChild>
            </w:div>
            <w:div w:id="1688019490">
              <w:marLeft w:val="0"/>
              <w:marRight w:val="0"/>
              <w:marTop w:val="0"/>
              <w:marBottom w:val="0"/>
              <w:divBdr>
                <w:top w:val="none" w:sz="0" w:space="0" w:color="auto"/>
                <w:left w:val="none" w:sz="0" w:space="0" w:color="auto"/>
                <w:bottom w:val="none" w:sz="0" w:space="0" w:color="auto"/>
                <w:right w:val="none" w:sz="0" w:space="0" w:color="auto"/>
              </w:divBdr>
              <w:divsChild>
                <w:div w:id="1673873986">
                  <w:marLeft w:val="0"/>
                  <w:marRight w:val="0"/>
                  <w:marTop w:val="0"/>
                  <w:marBottom w:val="0"/>
                  <w:divBdr>
                    <w:top w:val="none" w:sz="0" w:space="0" w:color="auto"/>
                    <w:left w:val="none" w:sz="0" w:space="0" w:color="auto"/>
                    <w:bottom w:val="none" w:sz="0" w:space="0" w:color="auto"/>
                    <w:right w:val="none" w:sz="0" w:space="0" w:color="auto"/>
                  </w:divBdr>
                </w:div>
              </w:divsChild>
            </w:div>
            <w:div w:id="118574889">
              <w:marLeft w:val="0"/>
              <w:marRight w:val="0"/>
              <w:marTop w:val="0"/>
              <w:marBottom w:val="0"/>
              <w:divBdr>
                <w:top w:val="none" w:sz="0" w:space="0" w:color="auto"/>
                <w:left w:val="none" w:sz="0" w:space="0" w:color="auto"/>
                <w:bottom w:val="none" w:sz="0" w:space="0" w:color="auto"/>
                <w:right w:val="none" w:sz="0" w:space="0" w:color="auto"/>
              </w:divBdr>
              <w:divsChild>
                <w:div w:id="1916939411">
                  <w:marLeft w:val="0"/>
                  <w:marRight w:val="0"/>
                  <w:marTop w:val="0"/>
                  <w:marBottom w:val="0"/>
                  <w:divBdr>
                    <w:top w:val="none" w:sz="0" w:space="0" w:color="auto"/>
                    <w:left w:val="none" w:sz="0" w:space="0" w:color="auto"/>
                    <w:bottom w:val="none" w:sz="0" w:space="0" w:color="auto"/>
                    <w:right w:val="none" w:sz="0" w:space="0" w:color="auto"/>
                  </w:divBdr>
                </w:div>
              </w:divsChild>
            </w:div>
            <w:div w:id="1649280602">
              <w:marLeft w:val="0"/>
              <w:marRight w:val="0"/>
              <w:marTop w:val="0"/>
              <w:marBottom w:val="0"/>
              <w:divBdr>
                <w:top w:val="none" w:sz="0" w:space="0" w:color="auto"/>
                <w:left w:val="none" w:sz="0" w:space="0" w:color="auto"/>
                <w:bottom w:val="none" w:sz="0" w:space="0" w:color="auto"/>
                <w:right w:val="none" w:sz="0" w:space="0" w:color="auto"/>
              </w:divBdr>
              <w:divsChild>
                <w:div w:id="3021421">
                  <w:marLeft w:val="0"/>
                  <w:marRight w:val="0"/>
                  <w:marTop w:val="0"/>
                  <w:marBottom w:val="0"/>
                  <w:divBdr>
                    <w:top w:val="none" w:sz="0" w:space="0" w:color="auto"/>
                    <w:left w:val="none" w:sz="0" w:space="0" w:color="auto"/>
                    <w:bottom w:val="none" w:sz="0" w:space="0" w:color="auto"/>
                    <w:right w:val="none" w:sz="0" w:space="0" w:color="auto"/>
                  </w:divBdr>
                </w:div>
              </w:divsChild>
            </w:div>
            <w:div w:id="905918049">
              <w:marLeft w:val="0"/>
              <w:marRight w:val="0"/>
              <w:marTop w:val="0"/>
              <w:marBottom w:val="0"/>
              <w:divBdr>
                <w:top w:val="none" w:sz="0" w:space="0" w:color="auto"/>
                <w:left w:val="none" w:sz="0" w:space="0" w:color="auto"/>
                <w:bottom w:val="none" w:sz="0" w:space="0" w:color="auto"/>
                <w:right w:val="none" w:sz="0" w:space="0" w:color="auto"/>
              </w:divBdr>
              <w:divsChild>
                <w:div w:id="573929298">
                  <w:marLeft w:val="0"/>
                  <w:marRight w:val="0"/>
                  <w:marTop w:val="0"/>
                  <w:marBottom w:val="0"/>
                  <w:divBdr>
                    <w:top w:val="none" w:sz="0" w:space="0" w:color="auto"/>
                    <w:left w:val="none" w:sz="0" w:space="0" w:color="auto"/>
                    <w:bottom w:val="none" w:sz="0" w:space="0" w:color="auto"/>
                    <w:right w:val="none" w:sz="0" w:space="0" w:color="auto"/>
                  </w:divBdr>
                </w:div>
              </w:divsChild>
            </w:div>
            <w:div w:id="1450970868">
              <w:marLeft w:val="0"/>
              <w:marRight w:val="0"/>
              <w:marTop w:val="0"/>
              <w:marBottom w:val="0"/>
              <w:divBdr>
                <w:top w:val="none" w:sz="0" w:space="0" w:color="auto"/>
                <w:left w:val="none" w:sz="0" w:space="0" w:color="auto"/>
                <w:bottom w:val="none" w:sz="0" w:space="0" w:color="auto"/>
                <w:right w:val="none" w:sz="0" w:space="0" w:color="auto"/>
              </w:divBdr>
              <w:divsChild>
                <w:div w:id="813983213">
                  <w:marLeft w:val="0"/>
                  <w:marRight w:val="0"/>
                  <w:marTop w:val="0"/>
                  <w:marBottom w:val="0"/>
                  <w:divBdr>
                    <w:top w:val="none" w:sz="0" w:space="0" w:color="auto"/>
                    <w:left w:val="none" w:sz="0" w:space="0" w:color="auto"/>
                    <w:bottom w:val="none" w:sz="0" w:space="0" w:color="auto"/>
                    <w:right w:val="none" w:sz="0" w:space="0" w:color="auto"/>
                  </w:divBdr>
                </w:div>
              </w:divsChild>
            </w:div>
            <w:div w:id="2059739319">
              <w:marLeft w:val="0"/>
              <w:marRight w:val="0"/>
              <w:marTop w:val="0"/>
              <w:marBottom w:val="0"/>
              <w:divBdr>
                <w:top w:val="none" w:sz="0" w:space="0" w:color="auto"/>
                <w:left w:val="none" w:sz="0" w:space="0" w:color="auto"/>
                <w:bottom w:val="none" w:sz="0" w:space="0" w:color="auto"/>
                <w:right w:val="none" w:sz="0" w:space="0" w:color="auto"/>
              </w:divBdr>
              <w:divsChild>
                <w:div w:id="745079331">
                  <w:marLeft w:val="0"/>
                  <w:marRight w:val="0"/>
                  <w:marTop w:val="0"/>
                  <w:marBottom w:val="0"/>
                  <w:divBdr>
                    <w:top w:val="none" w:sz="0" w:space="0" w:color="auto"/>
                    <w:left w:val="none" w:sz="0" w:space="0" w:color="auto"/>
                    <w:bottom w:val="none" w:sz="0" w:space="0" w:color="auto"/>
                    <w:right w:val="none" w:sz="0" w:space="0" w:color="auto"/>
                  </w:divBdr>
                </w:div>
              </w:divsChild>
            </w:div>
            <w:div w:id="1825704720">
              <w:marLeft w:val="0"/>
              <w:marRight w:val="0"/>
              <w:marTop w:val="0"/>
              <w:marBottom w:val="0"/>
              <w:divBdr>
                <w:top w:val="none" w:sz="0" w:space="0" w:color="auto"/>
                <w:left w:val="none" w:sz="0" w:space="0" w:color="auto"/>
                <w:bottom w:val="none" w:sz="0" w:space="0" w:color="auto"/>
                <w:right w:val="none" w:sz="0" w:space="0" w:color="auto"/>
              </w:divBdr>
              <w:divsChild>
                <w:div w:id="378745712">
                  <w:marLeft w:val="0"/>
                  <w:marRight w:val="0"/>
                  <w:marTop w:val="0"/>
                  <w:marBottom w:val="0"/>
                  <w:divBdr>
                    <w:top w:val="none" w:sz="0" w:space="0" w:color="auto"/>
                    <w:left w:val="none" w:sz="0" w:space="0" w:color="auto"/>
                    <w:bottom w:val="none" w:sz="0" w:space="0" w:color="auto"/>
                    <w:right w:val="none" w:sz="0" w:space="0" w:color="auto"/>
                  </w:divBdr>
                </w:div>
              </w:divsChild>
            </w:div>
            <w:div w:id="1815022824">
              <w:marLeft w:val="0"/>
              <w:marRight w:val="0"/>
              <w:marTop w:val="0"/>
              <w:marBottom w:val="0"/>
              <w:divBdr>
                <w:top w:val="none" w:sz="0" w:space="0" w:color="auto"/>
                <w:left w:val="none" w:sz="0" w:space="0" w:color="auto"/>
                <w:bottom w:val="none" w:sz="0" w:space="0" w:color="auto"/>
                <w:right w:val="none" w:sz="0" w:space="0" w:color="auto"/>
              </w:divBdr>
              <w:divsChild>
                <w:div w:id="1804343250">
                  <w:marLeft w:val="0"/>
                  <w:marRight w:val="0"/>
                  <w:marTop w:val="0"/>
                  <w:marBottom w:val="0"/>
                  <w:divBdr>
                    <w:top w:val="none" w:sz="0" w:space="0" w:color="auto"/>
                    <w:left w:val="none" w:sz="0" w:space="0" w:color="auto"/>
                    <w:bottom w:val="none" w:sz="0" w:space="0" w:color="auto"/>
                    <w:right w:val="none" w:sz="0" w:space="0" w:color="auto"/>
                  </w:divBdr>
                </w:div>
              </w:divsChild>
            </w:div>
            <w:div w:id="1206988751">
              <w:marLeft w:val="0"/>
              <w:marRight w:val="0"/>
              <w:marTop w:val="0"/>
              <w:marBottom w:val="0"/>
              <w:divBdr>
                <w:top w:val="none" w:sz="0" w:space="0" w:color="auto"/>
                <w:left w:val="none" w:sz="0" w:space="0" w:color="auto"/>
                <w:bottom w:val="none" w:sz="0" w:space="0" w:color="auto"/>
                <w:right w:val="none" w:sz="0" w:space="0" w:color="auto"/>
              </w:divBdr>
              <w:divsChild>
                <w:div w:id="1596594039">
                  <w:marLeft w:val="0"/>
                  <w:marRight w:val="0"/>
                  <w:marTop w:val="0"/>
                  <w:marBottom w:val="0"/>
                  <w:divBdr>
                    <w:top w:val="none" w:sz="0" w:space="0" w:color="auto"/>
                    <w:left w:val="none" w:sz="0" w:space="0" w:color="auto"/>
                    <w:bottom w:val="none" w:sz="0" w:space="0" w:color="auto"/>
                    <w:right w:val="none" w:sz="0" w:space="0" w:color="auto"/>
                  </w:divBdr>
                </w:div>
              </w:divsChild>
            </w:div>
            <w:div w:id="585769693">
              <w:marLeft w:val="0"/>
              <w:marRight w:val="0"/>
              <w:marTop w:val="0"/>
              <w:marBottom w:val="0"/>
              <w:divBdr>
                <w:top w:val="none" w:sz="0" w:space="0" w:color="auto"/>
                <w:left w:val="none" w:sz="0" w:space="0" w:color="auto"/>
                <w:bottom w:val="none" w:sz="0" w:space="0" w:color="auto"/>
                <w:right w:val="none" w:sz="0" w:space="0" w:color="auto"/>
              </w:divBdr>
              <w:divsChild>
                <w:div w:id="682821940">
                  <w:marLeft w:val="0"/>
                  <w:marRight w:val="0"/>
                  <w:marTop w:val="0"/>
                  <w:marBottom w:val="0"/>
                  <w:divBdr>
                    <w:top w:val="none" w:sz="0" w:space="0" w:color="auto"/>
                    <w:left w:val="none" w:sz="0" w:space="0" w:color="auto"/>
                    <w:bottom w:val="none" w:sz="0" w:space="0" w:color="auto"/>
                    <w:right w:val="none" w:sz="0" w:space="0" w:color="auto"/>
                  </w:divBdr>
                </w:div>
              </w:divsChild>
            </w:div>
            <w:div w:id="560944828">
              <w:marLeft w:val="0"/>
              <w:marRight w:val="0"/>
              <w:marTop w:val="0"/>
              <w:marBottom w:val="0"/>
              <w:divBdr>
                <w:top w:val="none" w:sz="0" w:space="0" w:color="auto"/>
                <w:left w:val="none" w:sz="0" w:space="0" w:color="auto"/>
                <w:bottom w:val="none" w:sz="0" w:space="0" w:color="auto"/>
                <w:right w:val="none" w:sz="0" w:space="0" w:color="auto"/>
              </w:divBdr>
              <w:divsChild>
                <w:div w:id="396635467">
                  <w:marLeft w:val="0"/>
                  <w:marRight w:val="0"/>
                  <w:marTop w:val="0"/>
                  <w:marBottom w:val="0"/>
                  <w:divBdr>
                    <w:top w:val="none" w:sz="0" w:space="0" w:color="auto"/>
                    <w:left w:val="none" w:sz="0" w:space="0" w:color="auto"/>
                    <w:bottom w:val="none" w:sz="0" w:space="0" w:color="auto"/>
                    <w:right w:val="none" w:sz="0" w:space="0" w:color="auto"/>
                  </w:divBdr>
                </w:div>
              </w:divsChild>
            </w:div>
            <w:div w:id="670840036">
              <w:marLeft w:val="0"/>
              <w:marRight w:val="0"/>
              <w:marTop w:val="0"/>
              <w:marBottom w:val="0"/>
              <w:divBdr>
                <w:top w:val="none" w:sz="0" w:space="0" w:color="auto"/>
                <w:left w:val="none" w:sz="0" w:space="0" w:color="auto"/>
                <w:bottom w:val="none" w:sz="0" w:space="0" w:color="auto"/>
                <w:right w:val="none" w:sz="0" w:space="0" w:color="auto"/>
              </w:divBdr>
              <w:divsChild>
                <w:div w:id="76172651">
                  <w:marLeft w:val="0"/>
                  <w:marRight w:val="0"/>
                  <w:marTop w:val="0"/>
                  <w:marBottom w:val="0"/>
                  <w:divBdr>
                    <w:top w:val="none" w:sz="0" w:space="0" w:color="auto"/>
                    <w:left w:val="none" w:sz="0" w:space="0" w:color="auto"/>
                    <w:bottom w:val="none" w:sz="0" w:space="0" w:color="auto"/>
                    <w:right w:val="none" w:sz="0" w:space="0" w:color="auto"/>
                  </w:divBdr>
                </w:div>
              </w:divsChild>
            </w:div>
            <w:div w:id="406000369">
              <w:marLeft w:val="0"/>
              <w:marRight w:val="0"/>
              <w:marTop w:val="0"/>
              <w:marBottom w:val="0"/>
              <w:divBdr>
                <w:top w:val="none" w:sz="0" w:space="0" w:color="auto"/>
                <w:left w:val="none" w:sz="0" w:space="0" w:color="auto"/>
                <w:bottom w:val="none" w:sz="0" w:space="0" w:color="auto"/>
                <w:right w:val="none" w:sz="0" w:space="0" w:color="auto"/>
              </w:divBdr>
              <w:divsChild>
                <w:div w:id="394620236">
                  <w:marLeft w:val="0"/>
                  <w:marRight w:val="0"/>
                  <w:marTop w:val="0"/>
                  <w:marBottom w:val="0"/>
                  <w:divBdr>
                    <w:top w:val="none" w:sz="0" w:space="0" w:color="auto"/>
                    <w:left w:val="none" w:sz="0" w:space="0" w:color="auto"/>
                    <w:bottom w:val="none" w:sz="0" w:space="0" w:color="auto"/>
                    <w:right w:val="none" w:sz="0" w:space="0" w:color="auto"/>
                  </w:divBdr>
                </w:div>
              </w:divsChild>
            </w:div>
            <w:div w:id="796139939">
              <w:marLeft w:val="0"/>
              <w:marRight w:val="0"/>
              <w:marTop w:val="0"/>
              <w:marBottom w:val="0"/>
              <w:divBdr>
                <w:top w:val="none" w:sz="0" w:space="0" w:color="auto"/>
                <w:left w:val="none" w:sz="0" w:space="0" w:color="auto"/>
                <w:bottom w:val="none" w:sz="0" w:space="0" w:color="auto"/>
                <w:right w:val="none" w:sz="0" w:space="0" w:color="auto"/>
              </w:divBdr>
              <w:divsChild>
                <w:div w:id="840243960">
                  <w:marLeft w:val="0"/>
                  <w:marRight w:val="0"/>
                  <w:marTop w:val="0"/>
                  <w:marBottom w:val="0"/>
                  <w:divBdr>
                    <w:top w:val="none" w:sz="0" w:space="0" w:color="auto"/>
                    <w:left w:val="none" w:sz="0" w:space="0" w:color="auto"/>
                    <w:bottom w:val="none" w:sz="0" w:space="0" w:color="auto"/>
                    <w:right w:val="none" w:sz="0" w:space="0" w:color="auto"/>
                  </w:divBdr>
                </w:div>
              </w:divsChild>
            </w:div>
            <w:div w:id="136919728">
              <w:marLeft w:val="0"/>
              <w:marRight w:val="0"/>
              <w:marTop w:val="0"/>
              <w:marBottom w:val="0"/>
              <w:divBdr>
                <w:top w:val="none" w:sz="0" w:space="0" w:color="auto"/>
                <w:left w:val="none" w:sz="0" w:space="0" w:color="auto"/>
                <w:bottom w:val="none" w:sz="0" w:space="0" w:color="auto"/>
                <w:right w:val="none" w:sz="0" w:space="0" w:color="auto"/>
              </w:divBdr>
              <w:divsChild>
                <w:div w:id="209154663">
                  <w:marLeft w:val="0"/>
                  <w:marRight w:val="0"/>
                  <w:marTop w:val="0"/>
                  <w:marBottom w:val="0"/>
                  <w:divBdr>
                    <w:top w:val="none" w:sz="0" w:space="0" w:color="auto"/>
                    <w:left w:val="none" w:sz="0" w:space="0" w:color="auto"/>
                    <w:bottom w:val="none" w:sz="0" w:space="0" w:color="auto"/>
                    <w:right w:val="none" w:sz="0" w:space="0" w:color="auto"/>
                  </w:divBdr>
                </w:div>
              </w:divsChild>
            </w:div>
            <w:div w:id="1177422545">
              <w:marLeft w:val="0"/>
              <w:marRight w:val="0"/>
              <w:marTop w:val="0"/>
              <w:marBottom w:val="0"/>
              <w:divBdr>
                <w:top w:val="none" w:sz="0" w:space="0" w:color="auto"/>
                <w:left w:val="none" w:sz="0" w:space="0" w:color="auto"/>
                <w:bottom w:val="none" w:sz="0" w:space="0" w:color="auto"/>
                <w:right w:val="none" w:sz="0" w:space="0" w:color="auto"/>
              </w:divBdr>
              <w:divsChild>
                <w:div w:id="476730239">
                  <w:marLeft w:val="0"/>
                  <w:marRight w:val="0"/>
                  <w:marTop w:val="0"/>
                  <w:marBottom w:val="0"/>
                  <w:divBdr>
                    <w:top w:val="none" w:sz="0" w:space="0" w:color="auto"/>
                    <w:left w:val="none" w:sz="0" w:space="0" w:color="auto"/>
                    <w:bottom w:val="none" w:sz="0" w:space="0" w:color="auto"/>
                    <w:right w:val="none" w:sz="0" w:space="0" w:color="auto"/>
                  </w:divBdr>
                </w:div>
              </w:divsChild>
            </w:div>
            <w:div w:id="829104536">
              <w:marLeft w:val="0"/>
              <w:marRight w:val="0"/>
              <w:marTop w:val="0"/>
              <w:marBottom w:val="0"/>
              <w:divBdr>
                <w:top w:val="none" w:sz="0" w:space="0" w:color="auto"/>
                <w:left w:val="none" w:sz="0" w:space="0" w:color="auto"/>
                <w:bottom w:val="none" w:sz="0" w:space="0" w:color="auto"/>
                <w:right w:val="none" w:sz="0" w:space="0" w:color="auto"/>
              </w:divBdr>
              <w:divsChild>
                <w:div w:id="284624040">
                  <w:marLeft w:val="0"/>
                  <w:marRight w:val="0"/>
                  <w:marTop w:val="0"/>
                  <w:marBottom w:val="0"/>
                  <w:divBdr>
                    <w:top w:val="none" w:sz="0" w:space="0" w:color="auto"/>
                    <w:left w:val="none" w:sz="0" w:space="0" w:color="auto"/>
                    <w:bottom w:val="none" w:sz="0" w:space="0" w:color="auto"/>
                    <w:right w:val="none" w:sz="0" w:space="0" w:color="auto"/>
                  </w:divBdr>
                </w:div>
              </w:divsChild>
            </w:div>
            <w:div w:id="1045640888">
              <w:marLeft w:val="0"/>
              <w:marRight w:val="0"/>
              <w:marTop w:val="0"/>
              <w:marBottom w:val="0"/>
              <w:divBdr>
                <w:top w:val="none" w:sz="0" w:space="0" w:color="auto"/>
                <w:left w:val="none" w:sz="0" w:space="0" w:color="auto"/>
                <w:bottom w:val="none" w:sz="0" w:space="0" w:color="auto"/>
                <w:right w:val="none" w:sz="0" w:space="0" w:color="auto"/>
              </w:divBdr>
              <w:divsChild>
                <w:div w:id="1447240037">
                  <w:marLeft w:val="0"/>
                  <w:marRight w:val="0"/>
                  <w:marTop w:val="0"/>
                  <w:marBottom w:val="0"/>
                  <w:divBdr>
                    <w:top w:val="none" w:sz="0" w:space="0" w:color="auto"/>
                    <w:left w:val="none" w:sz="0" w:space="0" w:color="auto"/>
                    <w:bottom w:val="none" w:sz="0" w:space="0" w:color="auto"/>
                    <w:right w:val="none" w:sz="0" w:space="0" w:color="auto"/>
                  </w:divBdr>
                </w:div>
              </w:divsChild>
            </w:div>
            <w:div w:id="1653871753">
              <w:marLeft w:val="0"/>
              <w:marRight w:val="0"/>
              <w:marTop w:val="0"/>
              <w:marBottom w:val="0"/>
              <w:divBdr>
                <w:top w:val="none" w:sz="0" w:space="0" w:color="auto"/>
                <w:left w:val="none" w:sz="0" w:space="0" w:color="auto"/>
                <w:bottom w:val="none" w:sz="0" w:space="0" w:color="auto"/>
                <w:right w:val="none" w:sz="0" w:space="0" w:color="auto"/>
              </w:divBdr>
              <w:divsChild>
                <w:div w:id="1313366873">
                  <w:marLeft w:val="0"/>
                  <w:marRight w:val="0"/>
                  <w:marTop w:val="0"/>
                  <w:marBottom w:val="0"/>
                  <w:divBdr>
                    <w:top w:val="none" w:sz="0" w:space="0" w:color="auto"/>
                    <w:left w:val="none" w:sz="0" w:space="0" w:color="auto"/>
                    <w:bottom w:val="none" w:sz="0" w:space="0" w:color="auto"/>
                    <w:right w:val="none" w:sz="0" w:space="0" w:color="auto"/>
                  </w:divBdr>
                </w:div>
              </w:divsChild>
            </w:div>
            <w:div w:id="888615339">
              <w:marLeft w:val="0"/>
              <w:marRight w:val="0"/>
              <w:marTop w:val="0"/>
              <w:marBottom w:val="0"/>
              <w:divBdr>
                <w:top w:val="none" w:sz="0" w:space="0" w:color="auto"/>
                <w:left w:val="none" w:sz="0" w:space="0" w:color="auto"/>
                <w:bottom w:val="none" w:sz="0" w:space="0" w:color="auto"/>
                <w:right w:val="none" w:sz="0" w:space="0" w:color="auto"/>
              </w:divBdr>
              <w:divsChild>
                <w:div w:id="1454714197">
                  <w:marLeft w:val="0"/>
                  <w:marRight w:val="0"/>
                  <w:marTop w:val="0"/>
                  <w:marBottom w:val="0"/>
                  <w:divBdr>
                    <w:top w:val="none" w:sz="0" w:space="0" w:color="auto"/>
                    <w:left w:val="none" w:sz="0" w:space="0" w:color="auto"/>
                    <w:bottom w:val="none" w:sz="0" w:space="0" w:color="auto"/>
                    <w:right w:val="none" w:sz="0" w:space="0" w:color="auto"/>
                  </w:divBdr>
                </w:div>
              </w:divsChild>
            </w:div>
            <w:div w:id="1508980707">
              <w:marLeft w:val="0"/>
              <w:marRight w:val="0"/>
              <w:marTop w:val="0"/>
              <w:marBottom w:val="0"/>
              <w:divBdr>
                <w:top w:val="none" w:sz="0" w:space="0" w:color="auto"/>
                <w:left w:val="none" w:sz="0" w:space="0" w:color="auto"/>
                <w:bottom w:val="none" w:sz="0" w:space="0" w:color="auto"/>
                <w:right w:val="none" w:sz="0" w:space="0" w:color="auto"/>
              </w:divBdr>
              <w:divsChild>
                <w:div w:id="1914659636">
                  <w:marLeft w:val="0"/>
                  <w:marRight w:val="0"/>
                  <w:marTop w:val="0"/>
                  <w:marBottom w:val="0"/>
                  <w:divBdr>
                    <w:top w:val="none" w:sz="0" w:space="0" w:color="auto"/>
                    <w:left w:val="none" w:sz="0" w:space="0" w:color="auto"/>
                    <w:bottom w:val="none" w:sz="0" w:space="0" w:color="auto"/>
                    <w:right w:val="none" w:sz="0" w:space="0" w:color="auto"/>
                  </w:divBdr>
                </w:div>
              </w:divsChild>
            </w:div>
            <w:div w:id="1237740705">
              <w:marLeft w:val="0"/>
              <w:marRight w:val="0"/>
              <w:marTop w:val="0"/>
              <w:marBottom w:val="0"/>
              <w:divBdr>
                <w:top w:val="none" w:sz="0" w:space="0" w:color="auto"/>
                <w:left w:val="none" w:sz="0" w:space="0" w:color="auto"/>
                <w:bottom w:val="none" w:sz="0" w:space="0" w:color="auto"/>
                <w:right w:val="none" w:sz="0" w:space="0" w:color="auto"/>
              </w:divBdr>
              <w:divsChild>
                <w:div w:id="139078044">
                  <w:marLeft w:val="0"/>
                  <w:marRight w:val="0"/>
                  <w:marTop w:val="0"/>
                  <w:marBottom w:val="0"/>
                  <w:divBdr>
                    <w:top w:val="none" w:sz="0" w:space="0" w:color="auto"/>
                    <w:left w:val="none" w:sz="0" w:space="0" w:color="auto"/>
                    <w:bottom w:val="none" w:sz="0" w:space="0" w:color="auto"/>
                    <w:right w:val="none" w:sz="0" w:space="0" w:color="auto"/>
                  </w:divBdr>
                </w:div>
              </w:divsChild>
            </w:div>
            <w:div w:id="117573399">
              <w:marLeft w:val="0"/>
              <w:marRight w:val="0"/>
              <w:marTop w:val="0"/>
              <w:marBottom w:val="0"/>
              <w:divBdr>
                <w:top w:val="none" w:sz="0" w:space="0" w:color="auto"/>
                <w:left w:val="none" w:sz="0" w:space="0" w:color="auto"/>
                <w:bottom w:val="none" w:sz="0" w:space="0" w:color="auto"/>
                <w:right w:val="none" w:sz="0" w:space="0" w:color="auto"/>
              </w:divBdr>
              <w:divsChild>
                <w:div w:id="2080403617">
                  <w:marLeft w:val="0"/>
                  <w:marRight w:val="0"/>
                  <w:marTop w:val="0"/>
                  <w:marBottom w:val="0"/>
                  <w:divBdr>
                    <w:top w:val="none" w:sz="0" w:space="0" w:color="auto"/>
                    <w:left w:val="none" w:sz="0" w:space="0" w:color="auto"/>
                    <w:bottom w:val="none" w:sz="0" w:space="0" w:color="auto"/>
                    <w:right w:val="none" w:sz="0" w:space="0" w:color="auto"/>
                  </w:divBdr>
                </w:div>
              </w:divsChild>
            </w:div>
            <w:div w:id="766731597">
              <w:marLeft w:val="0"/>
              <w:marRight w:val="0"/>
              <w:marTop w:val="0"/>
              <w:marBottom w:val="0"/>
              <w:divBdr>
                <w:top w:val="none" w:sz="0" w:space="0" w:color="auto"/>
                <w:left w:val="none" w:sz="0" w:space="0" w:color="auto"/>
                <w:bottom w:val="none" w:sz="0" w:space="0" w:color="auto"/>
                <w:right w:val="none" w:sz="0" w:space="0" w:color="auto"/>
              </w:divBdr>
              <w:divsChild>
                <w:div w:id="409618001">
                  <w:marLeft w:val="0"/>
                  <w:marRight w:val="0"/>
                  <w:marTop w:val="0"/>
                  <w:marBottom w:val="0"/>
                  <w:divBdr>
                    <w:top w:val="none" w:sz="0" w:space="0" w:color="auto"/>
                    <w:left w:val="none" w:sz="0" w:space="0" w:color="auto"/>
                    <w:bottom w:val="none" w:sz="0" w:space="0" w:color="auto"/>
                    <w:right w:val="none" w:sz="0" w:space="0" w:color="auto"/>
                  </w:divBdr>
                </w:div>
              </w:divsChild>
            </w:div>
            <w:div w:id="751583019">
              <w:marLeft w:val="0"/>
              <w:marRight w:val="0"/>
              <w:marTop w:val="0"/>
              <w:marBottom w:val="0"/>
              <w:divBdr>
                <w:top w:val="none" w:sz="0" w:space="0" w:color="auto"/>
                <w:left w:val="none" w:sz="0" w:space="0" w:color="auto"/>
                <w:bottom w:val="none" w:sz="0" w:space="0" w:color="auto"/>
                <w:right w:val="none" w:sz="0" w:space="0" w:color="auto"/>
              </w:divBdr>
              <w:divsChild>
                <w:div w:id="1695154644">
                  <w:marLeft w:val="0"/>
                  <w:marRight w:val="0"/>
                  <w:marTop w:val="0"/>
                  <w:marBottom w:val="0"/>
                  <w:divBdr>
                    <w:top w:val="none" w:sz="0" w:space="0" w:color="auto"/>
                    <w:left w:val="none" w:sz="0" w:space="0" w:color="auto"/>
                    <w:bottom w:val="none" w:sz="0" w:space="0" w:color="auto"/>
                    <w:right w:val="none" w:sz="0" w:space="0" w:color="auto"/>
                  </w:divBdr>
                </w:div>
              </w:divsChild>
            </w:div>
            <w:div w:id="456410811">
              <w:marLeft w:val="0"/>
              <w:marRight w:val="0"/>
              <w:marTop w:val="0"/>
              <w:marBottom w:val="0"/>
              <w:divBdr>
                <w:top w:val="none" w:sz="0" w:space="0" w:color="auto"/>
                <w:left w:val="none" w:sz="0" w:space="0" w:color="auto"/>
                <w:bottom w:val="none" w:sz="0" w:space="0" w:color="auto"/>
                <w:right w:val="none" w:sz="0" w:space="0" w:color="auto"/>
              </w:divBdr>
              <w:divsChild>
                <w:div w:id="2046127292">
                  <w:marLeft w:val="0"/>
                  <w:marRight w:val="0"/>
                  <w:marTop w:val="0"/>
                  <w:marBottom w:val="0"/>
                  <w:divBdr>
                    <w:top w:val="none" w:sz="0" w:space="0" w:color="auto"/>
                    <w:left w:val="none" w:sz="0" w:space="0" w:color="auto"/>
                    <w:bottom w:val="none" w:sz="0" w:space="0" w:color="auto"/>
                    <w:right w:val="none" w:sz="0" w:space="0" w:color="auto"/>
                  </w:divBdr>
                </w:div>
              </w:divsChild>
            </w:div>
            <w:div w:id="2041322413">
              <w:marLeft w:val="0"/>
              <w:marRight w:val="0"/>
              <w:marTop w:val="0"/>
              <w:marBottom w:val="0"/>
              <w:divBdr>
                <w:top w:val="none" w:sz="0" w:space="0" w:color="auto"/>
                <w:left w:val="none" w:sz="0" w:space="0" w:color="auto"/>
                <w:bottom w:val="none" w:sz="0" w:space="0" w:color="auto"/>
                <w:right w:val="none" w:sz="0" w:space="0" w:color="auto"/>
              </w:divBdr>
              <w:divsChild>
                <w:div w:id="353965124">
                  <w:marLeft w:val="0"/>
                  <w:marRight w:val="0"/>
                  <w:marTop w:val="0"/>
                  <w:marBottom w:val="0"/>
                  <w:divBdr>
                    <w:top w:val="none" w:sz="0" w:space="0" w:color="auto"/>
                    <w:left w:val="none" w:sz="0" w:space="0" w:color="auto"/>
                    <w:bottom w:val="none" w:sz="0" w:space="0" w:color="auto"/>
                    <w:right w:val="none" w:sz="0" w:space="0" w:color="auto"/>
                  </w:divBdr>
                </w:div>
              </w:divsChild>
            </w:div>
            <w:div w:id="946935798">
              <w:marLeft w:val="0"/>
              <w:marRight w:val="0"/>
              <w:marTop w:val="0"/>
              <w:marBottom w:val="0"/>
              <w:divBdr>
                <w:top w:val="none" w:sz="0" w:space="0" w:color="auto"/>
                <w:left w:val="none" w:sz="0" w:space="0" w:color="auto"/>
                <w:bottom w:val="none" w:sz="0" w:space="0" w:color="auto"/>
                <w:right w:val="none" w:sz="0" w:space="0" w:color="auto"/>
              </w:divBdr>
              <w:divsChild>
                <w:div w:id="1090203926">
                  <w:marLeft w:val="0"/>
                  <w:marRight w:val="0"/>
                  <w:marTop w:val="0"/>
                  <w:marBottom w:val="0"/>
                  <w:divBdr>
                    <w:top w:val="none" w:sz="0" w:space="0" w:color="auto"/>
                    <w:left w:val="none" w:sz="0" w:space="0" w:color="auto"/>
                    <w:bottom w:val="none" w:sz="0" w:space="0" w:color="auto"/>
                    <w:right w:val="none" w:sz="0" w:space="0" w:color="auto"/>
                  </w:divBdr>
                </w:div>
              </w:divsChild>
            </w:div>
            <w:div w:id="368726860">
              <w:marLeft w:val="0"/>
              <w:marRight w:val="0"/>
              <w:marTop w:val="0"/>
              <w:marBottom w:val="0"/>
              <w:divBdr>
                <w:top w:val="none" w:sz="0" w:space="0" w:color="auto"/>
                <w:left w:val="none" w:sz="0" w:space="0" w:color="auto"/>
                <w:bottom w:val="none" w:sz="0" w:space="0" w:color="auto"/>
                <w:right w:val="none" w:sz="0" w:space="0" w:color="auto"/>
              </w:divBdr>
              <w:divsChild>
                <w:div w:id="1379478014">
                  <w:marLeft w:val="0"/>
                  <w:marRight w:val="0"/>
                  <w:marTop w:val="0"/>
                  <w:marBottom w:val="0"/>
                  <w:divBdr>
                    <w:top w:val="none" w:sz="0" w:space="0" w:color="auto"/>
                    <w:left w:val="none" w:sz="0" w:space="0" w:color="auto"/>
                    <w:bottom w:val="none" w:sz="0" w:space="0" w:color="auto"/>
                    <w:right w:val="none" w:sz="0" w:space="0" w:color="auto"/>
                  </w:divBdr>
                </w:div>
              </w:divsChild>
            </w:div>
            <w:div w:id="824318211">
              <w:marLeft w:val="0"/>
              <w:marRight w:val="0"/>
              <w:marTop w:val="0"/>
              <w:marBottom w:val="0"/>
              <w:divBdr>
                <w:top w:val="none" w:sz="0" w:space="0" w:color="auto"/>
                <w:left w:val="none" w:sz="0" w:space="0" w:color="auto"/>
                <w:bottom w:val="none" w:sz="0" w:space="0" w:color="auto"/>
                <w:right w:val="none" w:sz="0" w:space="0" w:color="auto"/>
              </w:divBdr>
              <w:divsChild>
                <w:div w:id="882016236">
                  <w:marLeft w:val="0"/>
                  <w:marRight w:val="0"/>
                  <w:marTop w:val="0"/>
                  <w:marBottom w:val="0"/>
                  <w:divBdr>
                    <w:top w:val="none" w:sz="0" w:space="0" w:color="auto"/>
                    <w:left w:val="none" w:sz="0" w:space="0" w:color="auto"/>
                    <w:bottom w:val="none" w:sz="0" w:space="0" w:color="auto"/>
                    <w:right w:val="none" w:sz="0" w:space="0" w:color="auto"/>
                  </w:divBdr>
                </w:div>
              </w:divsChild>
            </w:div>
            <w:div w:id="1200700156">
              <w:marLeft w:val="0"/>
              <w:marRight w:val="0"/>
              <w:marTop w:val="0"/>
              <w:marBottom w:val="0"/>
              <w:divBdr>
                <w:top w:val="none" w:sz="0" w:space="0" w:color="auto"/>
                <w:left w:val="none" w:sz="0" w:space="0" w:color="auto"/>
                <w:bottom w:val="none" w:sz="0" w:space="0" w:color="auto"/>
                <w:right w:val="none" w:sz="0" w:space="0" w:color="auto"/>
              </w:divBdr>
              <w:divsChild>
                <w:div w:id="712778369">
                  <w:marLeft w:val="0"/>
                  <w:marRight w:val="0"/>
                  <w:marTop w:val="0"/>
                  <w:marBottom w:val="0"/>
                  <w:divBdr>
                    <w:top w:val="none" w:sz="0" w:space="0" w:color="auto"/>
                    <w:left w:val="none" w:sz="0" w:space="0" w:color="auto"/>
                    <w:bottom w:val="none" w:sz="0" w:space="0" w:color="auto"/>
                    <w:right w:val="none" w:sz="0" w:space="0" w:color="auto"/>
                  </w:divBdr>
                </w:div>
              </w:divsChild>
            </w:div>
            <w:div w:id="403458283">
              <w:marLeft w:val="0"/>
              <w:marRight w:val="0"/>
              <w:marTop w:val="0"/>
              <w:marBottom w:val="0"/>
              <w:divBdr>
                <w:top w:val="none" w:sz="0" w:space="0" w:color="auto"/>
                <w:left w:val="none" w:sz="0" w:space="0" w:color="auto"/>
                <w:bottom w:val="none" w:sz="0" w:space="0" w:color="auto"/>
                <w:right w:val="none" w:sz="0" w:space="0" w:color="auto"/>
              </w:divBdr>
              <w:divsChild>
                <w:div w:id="1811626729">
                  <w:marLeft w:val="0"/>
                  <w:marRight w:val="0"/>
                  <w:marTop w:val="0"/>
                  <w:marBottom w:val="0"/>
                  <w:divBdr>
                    <w:top w:val="none" w:sz="0" w:space="0" w:color="auto"/>
                    <w:left w:val="none" w:sz="0" w:space="0" w:color="auto"/>
                    <w:bottom w:val="none" w:sz="0" w:space="0" w:color="auto"/>
                    <w:right w:val="none" w:sz="0" w:space="0" w:color="auto"/>
                  </w:divBdr>
                </w:div>
              </w:divsChild>
            </w:div>
            <w:div w:id="1247809359">
              <w:marLeft w:val="0"/>
              <w:marRight w:val="0"/>
              <w:marTop w:val="0"/>
              <w:marBottom w:val="0"/>
              <w:divBdr>
                <w:top w:val="none" w:sz="0" w:space="0" w:color="auto"/>
                <w:left w:val="none" w:sz="0" w:space="0" w:color="auto"/>
                <w:bottom w:val="none" w:sz="0" w:space="0" w:color="auto"/>
                <w:right w:val="none" w:sz="0" w:space="0" w:color="auto"/>
              </w:divBdr>
              <w:divsChild>
                <w:div w:id="1993216113">
                  <w:marLeft w:val="0"/>
                  <w:marRight w:val="0"/>
                  <w:marTop w:val="0"/>
                  <w:marBottom w:val="0"/>
                  <w:divBdr>
                    <w:top w:val="none" w:sz="0" w:space="0" w:color="auto"/>
                    <w:left w:val="none" w:sz="0" w:space="0" w:color="auto"/>
                    <w:bottom w:val="none" w:sz="0" w:space="0" w:color="auto"/>
                    <w:right w:val="none" w:sz="0" w:space="0" w:color="auto"/>
                  </w:divBdr>
                </w:div>
              </w:divsChild>
            </w:div>
            <w:div w:id="1603606507">
              <w:marLeft w:val="0"/>
              <w:marRight w:val="0"/>
              <w:marTop w:val="0"/>
              <w:marBottom w:val="0"/>
              <w:divBdr>
                <w:top w:val="none" w:sz="0" w:space="0" w:color="auto"/>
                <w:left w:val="none" w:sz="0" w:space="0" w:color="auto"/>
                <w:bottom w:val="none" w:sz="0" w:space="0" w:color="auto"/>
                <w:right w:val="none" w:sz="0" w:space="0" w:color="auto"/>
              </w:divBdr>
              <w:divsChild>
                <w:div w:id="1264415327">
                  <w:marLeft w:val="0"/>
                  <w:marRight w:val="0"/>
                  <w:marTop w:val="0"/>
                  <w:marBottom w:val="0"/>
                  <w:divBdr>
                    <w:top w:val="none" w:sz="0" w:space="0" w:color="auto"/>
                    <w:left w:val="none" w:sz="0" w:space="0" w:color="auto"/>
                    <w:bottom w:val="none" w:sz="0" w:space="0" w:color="auto"/>
                    <w:right w:val="none" w:sz="0" w:space="0" w:color="auto"/>
                  </w:divBdr>
                </w:div>
              </w:divsChild>
            </w:div>
            <w:div w:id="92284035">
              <w:marLeft w:val="0"/>
              <w:marRight w:val="0"/>
              <w:marTop w:val="0"/>
              <w:marBottom w:val="0"/>
              <w:divBdr>
                <w:top w:val="none" w:sz="0" w:space="0" w:color="auto"/>
                <w:left w:val="none" w:sz="0" w:space="0" w:color="auto"/>
                <w:bottom w:val="none" w:sz="0" w:space="0" w:color="auto"/>
                <w:right w:val="none" w:sz="0" w:space="0" w:color="auto"/>
              </w:divBdr>
              <w:divsChild>
                <w:div w:id="852955501">
                  <w:marLeft w:val="0"/>
                  <w:marRight w:val="0"/>
                  <w:marTop w:val="0"/>
                  <w:marBottom w:val="0"/>
                  <w:divBdr>
                    <w:top w:val="none" w:sz="0" w:space="0" w:color="auto"/>
                    <w:left w:val="none" w:sz="0" w:space="0" w:color="auto"/>
                    <w:bottom w:val="none" w:sz="0" w:space="0" w:color="auto"/>
                    <w:right w:val="none" w:sz="0" w:space="0" w:color="auto"/>
                  </w:divBdr>
                </w:div>
              </w:divsChild>
            </w:div>
            <w:div w:id="214126228">
              <w:marLeft w:val="0"/>
              <w:marRight w:val="0"/>
              <w:marTop w:val="0"/>
              <w:marBottom w:val="0"/>
              <w:divBdr>
                <w:top w:val="none" w:sz="0" w:space="0" w:color="auto"/>
                <w:left w:val="none" w:sz="0" w:space="0" w:color="auto"/>
                <w:bottom w:val="none" w:sz="0" w:space="0" w:color="auto"/>
                <w:right w:val="none" w:sz="0" w:space="0" w:color="auto"/>
              </w:divBdr>
              <w:divsChild>
                <w:div w:id="1122966827">
                  <w:marLeft w:val="0"/>
                  <w:marRight w:val="0"/>
                  <w:marTop w:val="0"/>
                  <w:marBottom w:val="0"/>
                  <w:divBdr>
                    <w:top w:val="none" w:sz="0" w:space="0" w:color="auto"/>
                    <w:left w:val="none" w:sz="0" w:space="0" w:color="auto"/>
                    <w:bottom w:val="none" w:sz="0" w:space="0" w:color="auto"/>
                    <w:right w:val="none" w:sz="0" w:space="0" w:color="auto"/>
                  </w:divBdr>
                </w:div>
              </w:divsChild>
            </w:div>
            <w:div w:id="2116510298">
              <w:marLeft w:val="0"/>
              <w:marRight w:val="0"/>
              <w:marTop w:val="0"/>
              <w:marBottom w:val="0"/>
              <w:divBdr>
                <w:top w:val="none" w:sz="0" w:space="0" w:color="auto"/>
                <w:left w:val="none" w:sz="0" w:space="0" w:color="auto"/>
                <w:bottom w:val="none" w:sz="0" w:space="0" w:color="auto"/>
                <w:right w:val="none" w:sz="0" w:space="0" w:color="auto"/>
              </w:divBdr>
              <w:divsChild>
                <w:div w:id="582957937">
                  <w:marLeft w:val="0"/>
                  <w:marRight w:val="0"/>
                  <w:marTop w:val="0"/>
                  <w:marBottom w:val="0"/>
                  <w:divBdr>
                    <w:top w:val="none" w:sz="0" w:space="0" w:color="auto"/>
                    <w:left w:val="none" w:sz="0" w:space="0" w:color="auto"/>
                    <w:bottom w:val="none" w:sz="0" w:space="0" w:color="auto"/>
                    <w:right w:val="none" w:sz="0" w:space="0" w:color="auto"/>
                  </w:divBdr>
                </w:div>
              </w:divsChild>
            </w:div>
            <w:div w:id="859049135">
              <w:marLeft w:val="0"/>
              <w:marRight w:val="0"/>
              <w:marTop w:val="0"/>
              <w:marBottom w:val="0"/>
              <w:divBdr>
                <w:top w:val="none" w:sz="0" w:space="0" w:color="auto"/>
                <w:left w:val="none" w:sz="0" w:space="0" w:color="auto"/>
                <w:bottom w:val="none" w:sz="0" w:space="0" w:color="auto"/>
                <w:right w:val="none" w:sz="0" w:space="0" w:color="auto"/>
              </w:divBdr>
              <w:divsChild>
                <w:div w:id="1108307296">
                  <w:marLeft w:val="0"/>
                  <w:marRight w:val="0"/>
                  <w:marTop w:val="0"/>
                  <w:marBottom w:val="0"/>
                  <w:divBdr>
                    <w:top w:val="none" w:sz="0" w:space="0" w:color="auto"/>
                    <w:left w:val="none" w:sz="0" w:space="0" w:color="auto"/>
                    <w:bottom w:val="none" w:sz="0" w:space="0" w:color="auto"/>
                    <w:right w:val="none" w:sz="0" w:space="0" w:color="auto"/>
                  </w:divBdr>
                </w:div>
              </w:divsChild>
            </w:div>
            <w:div w:id="1556699641">
              <w:marLeft w:val="0"/>
              <w:marRight w:val="0"/>
              <w:marTop w:val="0"/>
              <w:marBottom w:val="0"/>
              <w:divBdr>
                <w:top w:val="none" w:sz="0" w:space="0" w:color="auto"/>
                <w:left w:val="none" w:sz="0" w:space="0" w:color="auto"/>
                <w:bottom w:val="none" w:sz="0" w:space="0" w:color="auto"/>
                <w:right w:val="none" w:sz="0" w:space="0" w:color="auto"/>
              </w:divBdr>
              <w:divsChild>
                <w:div w:id="465046251">
                  <w:marLeft w:val="0"/>
                  <w:marRight w:val="0"/>
                  <w:marTop w:val="0"/>
                  <w:marBottom w:val="0"/>
                  <w:divBdr>
                    <w:top w:val="none" w:sz="0" w:space="0" w:color="auto"/>
                    <w:left w:val="none" w:sz="0" w:space="0" w:color="auto"/>
                    <w:bottom w:val="none" w:sz="0" w:space="0" w:color="auto"/>
                    <w:right w:val="none" w:sz="0" w:space="0" w:color="auto"/>
                  </w:divBdr>
                </w:div>
              </w:divsChild>
            </w:div>
            <w:div w:id="1112093558">
              <w:marLeft w:val="0"/>
              <w:marRight w:val="0"/>
              <w:marTop w:val="0"/>
              <w:marBottom w:val="0"/>
              <w:divBdr>
                <w:top w:val="none" w:sz="0" w:space="0" w:color="auto"/>
                <w:left w:val="none" w:sz="0" w:space="0" w:color="auto"/>
                <w:bottom w:val="none" w:sz="0" w:space="0" w:color="auto"/>
                <w:right w:val="none" w:sz="0" w:space="0" w:color="auto"/>
              </w:divBdr>
              <w:divsChild>
                <w:div w:id="1018122240">
                  <w:marLeft w:val="0"/>
                  <w:marRight w:val="0"/>
                  <w:marTop w:val="0"/>
                  <w:marBottom w:val="0"/>
                  <w:divBdr>
                    <w:top w:val="none" w:sz="0" w:space="0" w:color="auto"/>
                    <w:left w:val="none" w:sz="0" w:space="0" w:color="auto"/>
                    <w:bottom w:val="none" w:sz="0" w:space="0" w:color="auto"/>
                    <w:right w:val="none" w:sz="0" w:space="0" w:color="auto"/>
                  </w:divBdr>
                </w:div>
              </w:divsChild>
            </w:div>
            <w:div w:id="749960382">
              <w:marLeft w:val="0"/>
              <w:marRight w:val="0"/>
              <w:marTop w:val="0"/>
              <w:marBottom w:val="0"/>
              <w:divBdr>
                <w:top w:val="none" w:sz="0" w:space="0" w:color="auto"/>
                <w:left w:val="none" w:sz="0" w:space="0" w:color="auto"/>
                <w:bottom w:val="none" w:sz="0" w:space="0" w:color="auto"/>
                <w:right w:val="none" w:sz="0" w:space="0" w:color="auto"/>
              </w:divBdr>
              <w:divsChild>
                <w:div w:id="1005592693">
                  <w:marLeft w:val="0"/>
                  <w:marRight w:val="0"/>
                  <w:marTop w:val="0"/>
                  <w:marBottom w:val="0"/>
                  <w:divBdr>
                    <w:top w:val="none" w:sz="0" w:space="0" w:color="auto"/>
                    <w:left w:val="none" w:sz="0" w:space="0" w:color="auto"/>
                    <w:bottom w:val="none" w:sz="0" w:space="0" w:color="auto"/>
                    <w:right w:val="none" w:sz="0" w:space="0" w:color="auto"/>
                  </w:divBdr>
                </w:div>
              </w:divsChild>
            </w:div>
            <w:div w:id="1071926646">
              <w:marLeft w:val="0"/>
              <w:marRight w:val="0"/>
              <w:marTop w:val="0"/>
              <w:marBottom w:val="0"/>
              <w:divBdr>
                <w:top w:val="none" w:sz="0" w:space="0" w:color="auto"/>
                <w:left w:val="none" w:sz="0" w:space="0" w:color="auto"/>
                <w:bottom w:val="none" w:sz="0" w:space="0" w:color="auto"/>
                <w:right w:val="none" w:sz="0" w:space="0" w:color="auto"/>
              </w:divBdr>
              <w:divsChild>
                <w:div w:id="664674858">
                  <w:marLeft w:val="0"/>
                  <w:marRight w:val="0"/>
                  <w:marTop w:val="0"/>
                  <w:marBottom w:val="0"/>
                  <w:divBdr>
                    <w:top w:val="none" w:sz="0" w:space="0" w:color="auto"/>
                    <w:left w:val="none" w:sz="0" w:space="0" w:color="auto"/>
                    <w:bottom w:val="none" w:sz="0" w:space="0" w:color="auto"/>
                    <w:right w:val="none" w:sz="0" w:space="0" w:color="auto"/>
                  </w:divBdr>
                </w:div>
              </w:divsChild>
            </w:div>
            <w:div w:id="1259871698">
              <w:marLeft w:val="0"/>
              <w:marRight w:val="0"/>
              <w:marTop w:val="0"/>
              <w:marBottom w:val="0"/>
              <w:divBdr>
                <w:top w:val="none" w:sz="0" w:space="0" w:color="auto"/>
                <w:left w:val="none" w:sz="0" w:space="0" w:color="auto"/>
                <w:bottom w:val="none" w:sz="0" w:space="0" w:color="auto"/>
                <w:right w:val="none" w:sz="0" w:space="0" w:color="auto"/>
              </w:divBdr>
              <w:divsChild>
                <w:div w:id="976883785">
                  <w:marLeft w:val="0"/>
                  <w:marRight w:val="0"/>
                  <w:marTop w:val="0"/>
                  <w:marBottom w:val="0"/>
                  <w:divBdr>
                    <w:top w:val="none" w:sz="0" w:space="0" w:color="auto"/>
                    <w:left w:val="none" w:sz="0" w:space="0" w:color="auto"/>
                    <w:bottom w:val="none" w:sz="0" w:space="0" w:color="auto"/>
                    <w:right w:val="none" w:sz="0" w:space="0" w:color="auto"/>
                  </w:divBdr>
                </w:div>
              </w:divsChild>
            </w:div>
            <w:div w:id="912816715">
              <w:marLeft w:val="0"/>
              <w:marRight w:val="0"/>
              <w:marTop w:val="0"/>
              <w:marBottom w:val="0"/>
              <w:divBdr>
                <w:top w:val="none" w:sz="0" w:space="0" w:color="auto"/>
                <w:left w:val="none" w:sz="0" w:space="0" w:color="auto"/>
                <w:bottom w:val="none" w:sz="0" w:space="0" w:color="auto"/>
                <w:right w:val="none" w:sz="0" w:space="0" w:color="auto"/>
              </w:divBdr>
              <w:divsChild>
                <w:div w:id="185338552">
                  <w:marLeft w:val="0"/>
                  <w:marRight w:val="0"/>
                  <w:marTop w:val="0"/>
                  <w:marBottom w:val="0"/>
                  <w:divBdr>
                    <w:top w:val="none" w:sz="0" w:space="0" w:color="auto"/>
                    <w:left w:val="none" w:sz="0" w:space="0" w:color="auto"/>
                    <w:bottom w:val="none" w:sz="0" w:space="0" w:color="auto"/>
                    <w:right w:val="none" w:sz="0" w:space="0" w:color="auto"/>
                  </w:divBdr>
                </w:div>
              </w:divsChild>
            </w:div>
            <w:div w:id="1293366265">
              <w:marLeft w:val="0"/>
              <w:marRight w:val="0"/>
              <w:marTop w:val="0"/>
              <w:marBottom w:val="0"/>
              <w:divBdr>
                <w:top w:val="none" w:sz="0" w:space="0" w:color="auto"/>
                <w:left w:val="none" w:sz="0" w:space="0" w:color="auto"/>
                <w:bottom w:val="none" w:sz="0" w:space="0" w:color="auto"/>
                <w:right w:val="none" w:sz="0" w:space="0" w:color="auto"/>
              </w:divBdr>
              <w:divsChild>
                <w:div w:id="1290011580">
                  <w:marLeft w:val="0"/>
                  <w:marRight w:val="0"/>
                  <w:marTop w:val="0"/>
                  <w:marBottom w:val="0"/>
                  <w:divBdr>
                    <w:top w:val="none" w:sz="0" w:space="0" w:color="auto"/>
                    <w:left w:val="none" w:sz="0" w:space="0" w:color="auto"/>
                    <w:bottom w:val="none" w:sz="0" w:space="0" w:color="auto"/>
                    <w:right w:val="none" w:sz="0" w:space="0" w:color="auto"/>
                  </w:divBdr>
                </w:div>
              </w:divsChild>
            </w:div>
            <w:div w:id="592918">
              <w:marLeft w:val="0"/>
              <w:marRight w:val="0"/>
              <w:marTop w:val="0"/>
              <w:marBottom w:val="0"/>
              <w:divBdr>
                <w:top w:val="none" w:sz="0" w:space="0" w:color="auto"/>
                <w:left w:val="none" w:sz="0" w:space="0" w:color="auto"/>
                <w:bottom w:val="none" w:sz="0" w:space="0" w:color="auto"/>
                <w:right w:val="none" w:sz="0" w:space="0" w:color="auto"/>
              </w:divBdr>
              <w:divsChild>
                <w:div w:id="1686248066">
                  <w:marLeft w:val="0"/>
                  <w:marRight w:val="0"/>
                  <w:marTop w:val="0"/>
                  <w:marBottom w:val="0"/>
                  <w:divBdr>
                    <w:top w:val="none" w:sz="0" w:space="0" w:color="auto"/>
                    <w:left w:val="none" w:sz="0" w:space="0" w:color="auto"/>
                    <w:bottom w:val="none" w:sz="0" w:space="0" w:color="auto"/>
                    <w:right w:val="none" w:sz="0" w:space="0" w:color="auto"/>
                  </w:divBdr>
                </w:div>
              </w:divsChild>
            </w:div>
            <w:div w:id="1802382897">
              <w:marLeft w:val="0"/>
              <w:marRight w:val="0"/>
              <w:marTop w:val="0"/>
              <w:marBottom w:val="0"/>
              <w:divBdr>
                <w:top w:val="none" w:sz="0" w:space="0" w:color="auto"/>
                <w:left w:val="none" w:sz="0" w:space="0" w:color="auto"/>
                <w:bottom w:val="none" w:sz="0" w:space="0" w:color="auto"/>
                <w:right w:val="none" w:sz="0" w:space="0" w:color="auto"/>
              </w:divBdr>
              <w:divsChild>
                <w:div w:id="815102844">
                  <w:marLeft w:val="0"/>
                  <w:marRight w:val="0"/>
                  <w:marTop w:val="0"/>
                  <w:marBottom w:val="0"/>
                  <w:divBdr>
                    <w:top w:val="none" w:sz="0" w:space="0" w:color="auto"/>
                    <w:left w:val="none" w:sz="0" w:space="0" w:color="auto"/>
                    <w:bottom w:val="none" w:sz="0" w:space="0" w:color="auto"/>
                    <w:right w:val="none" w:sz="0" w:space="0" w:color="auto"/>
                  </w:divBdr>
                </w:div>
              </w:divsChild>
            </w:div>
            <w:div w:id="1958171578">
              <w:marLeft w:val="0"/>
              <w:marRight w:val="0"/>
              <w:marTop w:val="0"/>
              <w:marBottom w:val="0"/>
              <w:divBdr>
                <w:top w:val="none" w:sz="0" w:space="0" w:color="auto"/>
                <w:left w:val="none" w:sz="0" w:space="0" w:color="auto"/>
                <w:bottom w:val="none" w:sz="0" w:space="0" w:color="auto"/>
                <w:right w:val="none" w:sz="0" w:space="0" w:color="auto"/>
              </w:divBdr>
              <w:divsChild>
                <w:div w:id="761530648">
                  <w:marLeft w:val="0"/>
                  <w:marRight w:val="0"/>
                  <w:marTop w:val="0"/>
                  <w:marBottom w:val="0"/>
                  <w:divBdr>
                    <w:top w:val="none" w:sz="0" w:space="0" w:color="auto"/>
                    <w:left w:val="none" w:sz="0" w:space="0" w:color="auto"/>
                    <w:bottom w:val="none" w:sz="0" w:space="0" w:color="auto"/>
                    <w:right w:val="none" w:sz="0" w:space="0" w:color="auto"/>
                  </w:divBdr>
                </w:div>
              </w:divsChild>
            </w:div>
            <w:div w:id="1379354727">
              <w:marLeft w:val="0"/>
              <w:marRight w:val="0"/>
              <w:marTop w:val="0"/>
              <w:marBottom w:val="0"/>
              <w:divBdr>
                <w:top w:val="none" w:sz="0" w:space="0" w:color="auto"/>
                <w:left w:val="none" w:sz="0" w:space="0" w:color="auto"/>
                <w:bottom w:val="none" w:sz="0" w:space="0" w:color="auto"/>
                <w:right w:val="none" w:sz="0" w:space="0" w:color="auto"/>
              </w:divBdr>
              <w:divsChild>
                <w:div w:id="652569223">
                  <w:marLeft w:val="0"/>
                  <w:marRight w:val="0"/>
                  <w:marTop w:val="0"/>
                  <w:marBottom w:val="0"/>
                  <w:divBdr>
                    <w:top w:val="none" w:sz="0" w:space="0" w:color="auto"/>
                    <w:left w:val="none" w:sz="0" w:space="0" w:color="auto"/>
                    <w:bottom w:val="none" w:sz="0" w:space="0" w:color="auto"/>
                    <w:right w:val="none" w:sz="0" w:space="0" w:color="auto"/>
                  </w:divBdr>
                </w:div>
              </w:divsChild>
            </w:div>
            <w:div w:id="1681656554">
              <w:marLeft w:val="0"/>
              <w:marRight w:val="0"/>
              <w:marTop w:val="0"/>
              <w:marBottom w:val="0"/>
              <w:divBdr>
                <w:top w:val="none" w:sz="0" w:space="0" w:color="auto"/>
                <w:left w:val="none" w:sz="0" w:space="0" w:color="auto"/>
                <w:bottom w:val="none" w:sz="0" w:space="0" w:color="auto"/>
                <w:right w:val="none" w:sz="0" w:space="0" w:color="auto"/>
              </w:divBdr>
              <w:divsChild>
                <w:div w:id="720834534">
                  <w:marLeft w:val="0"/>
                  <w:marRight w:val="0"/>
                  <w:marTop w:val="0"/>
                  <w:marBottom w:val="0"/>
                  <w:divBdr>
                    <w:top w:val="none" w:sz="0" w:space="0" w:color="auto"/>
                    <w:left w:val="none" w:sz="0" w:space="0" w:color="auto"/>
                    <w:bottom w:val="none" w:sz="0" w:space="0" w:color="auto"/>
                    <w:right w:val="none" w:sz="0" w:space="0" w:color="auto"/>
                  </w:divBdr>
                </w:div>
              </w:divsChild>
            </w:div>
            <w:div w:id="801730304">
              <w:marLeft w:val="0"/>
              <w:marRight w:val="0"/>
              <w:marTop w:val="0"/>
              <w:marBottom w:val="0"/>
              <w:divBdr>
                <w:top w:val="none" w:sz="0" w:space="0" w:color="auto"/>
                <w:left w:val="none" w:sz="0" w:space="0" w:color="auto"/>
                <w:bottom w:val="none" w:sz="0" w:space="0" w:color="auto"/>
                <w:right w:val="none" w:sz="0" w:space="0" w:color="auto"/>
              </w:divBdr>
              <w:divsChild>
                <w:div w:id="787159009">
                  <w:marLeft w:val="0"/>
                  <w:marRight w:val="0"/>
                  <w:marTop w:val="0"/>
                  <w:marBottom w:val="0"/>
                  <w:divBdr>
                    <w:top w:val="none" w:sz="0" w:space="0" w:color="auto"/>
                    <w:left w:val="none" w:sz="0" w:space="0" w:color="auto"/>
                    <w:bottom w:val="none" w:sz="0" w:space="0" w:color="auto"/>
                    <w:right w:val="none" w:sz="0" w:space="0" w:color="auto"/>
                  </w:divBdr>
                </w:div>
              </w:divsChild>
            </w:div>
            <w:div w:id="1743914179">
              <w:marLeft w:val="0"/>
              <w:marRight w:val="0"/>
              <w:marTop w:val="0"/>
              <w:marBottom w:val="0"/>
              <w:divBdr>
                <w:top w:val="none" w:sz="0" w:space="0" w:color="auto"/>
                <w:left w:val="none" w:sz="0" w:space="0" w:color="auto"/>
                <w:bottom w:val="none" w:sz="0" w:space="0" w:color="auto"/>
                <w:right w:val="none" w:sz="0" w:space="0" w:color="auto"/>
              </w:divBdr>
              <w:divsChild>
                <w:div w:id="2073237945">
                  <w:marLeft w:val="0"/>
                  <w:marRight w:val="0"/>
                  <w:marTop w:val="0"/>
                  <w:marBottom w:val="0"/>
                  <w:divBdr>
                    <w:top w:val="none" w:sz="0" w:space="0" w:color="auto"/>
                    <w:left w:val="none" w:sz="0" w:space="0" w:color="auto"/>
                    <w:bottom w:val="none" w:sz="0" w:space="0" w:color="auto"/>
                    <w:right w:val="none" w:sz="0" w:space="0" w:color="auto"/>
                  </w:divBdr>
                </w:div>
              </w:divsChild>
            </w:div>
            <w:div w:id="2070691904">
              <w:marLeft w:val="0"/>
              <w:marRight w:val="0"/>
              <w:marTop w:val="0"/>
              <w:marBottom w:val="0"/>
              <w:divBdr>
                <w:top w:val="none" w:sz="0" w:space="0" w:color="auto"/>
                <w:left w:val="none" w:sz="0" w:space="0" w:color="auto"/>
                <w:bottom w:val="none" w:sz="0" w:space="0" w:color="auto"/>
                <w:right w:val="none" w:sz="0" w:space="0" w:color="auto"/>
              </w:divBdr>
              <w:divsChild>
                <w:div w:id="1143037151">
                  <w:marLeft w:val="0"/>
                  <w:marRight w:val="0"/>
                  <w:marTop w:val="0"/>
                  <w:marBottom w:val="0"/>
                  <w:divBdr>
                    <w:top w:val="none" w:sz="0" w:space="0" w:color="auto"/>
                    <w:left w:val="none" w:sz="0" w:space="0" w:color="auto"/>
                    <w:bottom w:val="none" w:sz="0" w:space="0" w:color="auto"/>
                    <w:right w:val="none" w:sz="0" w:space="0" w:color="auto"/>
                  </w:divBdr>
                </w:div>
              </w:divsChild>
            </w:div>
            <w:div w:id="1925407769">
              <w:marLeft w:val="0"/>
              <w:marRight w:val="0"/>
              <w:marTop w:val="0"/>
              <w:marBottom w:val="0"/>
              <w:divBdr>
                <w:top w:val="none" w:sz="0" w:space="0" w:color="auto"/>
                <w:left w:val="none" w:sz="0" w:space="0" w:color="auto"/>
                <w:bottom w:val="none" w:sz="0" w:space="0" w:color="auto"/>
                <w:right w:val="none" w:sz="0" w:space="0" w:color="auto"/>
              </w:divBdr>
              <w:divsChild>
                <w:div w:id="50277258">
                  <w:marLeft w:val="0"/>
                  <w:marRight w:val="0"/>
                  <w:marTop w:val="0"/>
                  <w:marBottom w:val="0"/>
                  <w:divBdr>
                    <w:top w:val="none" w:sz="0" w:space="0" w:color="auto"/>
                    <w:left w:val="none" w:sz="0" w:space="0" w:color="auto"/>
                    <w:bottom w:val="none" w:sz="0" w:space="0" w:color="auto"/>
                    <w:right w:val="none" w:sz="0" w:space="0" w:color="auto"/>
                  </w:divBdr>
                </w:div>
              </w:divsChild>
            </w:div>
            <w:div w:id="1754426225">
              <w:marLeft w:val="0"/>
              <w:marRight w:val="0"/>
              <w:marTop w:val="0"/>
              <w:marBottom w:val="0"/>
              <w:divBdr>
                <w:top w:val="none" w:sz="0" w:space="0" w:color="auto"/>
                <w:left w:val="none" w:sz="0" w:space="0" w:color="auto"/>
                <w:bottom w:val="none" w:sz="0" w:space="0" w:color="auto"/>
                <w:right w:val="none" w:sz="0" w:space="0" w:color="auto"/>
              </w:divBdr>
              <w:divsChild>
                <w:div w:id="1249121301">
                  <w:marLeft w:val="0"/>
                  <w:marRight w:val="0"/>
                  <w:marTop w:val="0"/>
                  <w:marBottom w:val="0"/>
                  <w:divBdr>
                    <w:top w:val="none" w:sz="0" w:space="0" w:color="auto"/>
                    <w:left w:val="none" w:sz="0" w:space="0" w:color="auto"/>
                    <w:bottom w:val="none" w:sz="0" w:space="0" w:color="auto"/>
                    <w:right w:val="none" w:sz="0" w:space="0" w:color="auto"/>
                  </w:divBdr>
                </w:div>
              </w:divsChild>
            </w:div>
            <w:div w:id="1970816039">
              <w:marLeft w:val="0"/>
              <w:marRight w:val="0"/>
              <w:marTop w:val="0"/>
              <w:marBottom w:val="0"/>
              <w:divBdr>
                <w:top w:val="none" w:sz="0" w:space="0" w:color="auto"/>
                <w:left w:val="none" w:sz="0" w:space="0" w:color="auto"/>
                <w:bottom w:val="none" w:sz="0" w:space="0" w:color="auto"/>
                <w:right w:val="none" w:sz="0" w:space="0" w:color="auto"/>
              </w:divBdr>
              <w:divsChild>
                <w:div w:id="1991516272">
                  <w:marLeft w:val="0"/>
                  <w:marRight w:val="0"/>
                  <w:marTop w:val="0"/>
                  <w:marBottom w:val="0"/>
                  <w:divBdr>
                    <w:top w:val="none" w:sz="0" w:space="0" w:color="auto"/>
                    <w:left w:val="none" w:sz="0" w:space="0" w:color="auto"/>
                    <w:bottom w:val="none" w:sz="0" w:space="0" w:color="auto"/>
                    <w:right w:val="none" w:sz="0" w:space="0" w:color="auto"/>
                  </w:divBdr>
                </w:div>
              </w:divsChild>
            </w:div>
            <w:div w:id="1767654082">
              <w:marLeft w:val="0"/>
              <w:marRight w:val="0"/>
              <w:marTop w:val="0"/>
              <w:marBottom w:val="0"/>
              <w:divBdr>
                <w:top w:val="none" w:sz="0" w:space="0" w:color="auto"/>
                <w:left w:val="none" w:sz="0" w:space="0" w:color="auto"/>
                <w:bottom w:val="none" w:sz="0" w:space="0" w:color="auto"/>
                <w:right w:val="none" w:sz="0" w:space="0" w:color="auto"/>
              </w:divBdr>
              <w:divsChild>
                <w:div w:id="446434558">
                  <w:marLeft w:val="0"/>
                  <w:marRight w:val="0"/>
                  <w:marTop w:val="0"/>
                  <w:marBottom w:val="0"/>
                  <w:divBdr>
                    <w:top w:val="none" w:sz="0" w:space="0" w:color="auto"/>
                    <w:left w:val="none" w:sz="0" w:space="0" w:color="auto"/>
                    <w:bottom w:val="none" w:sz="0" w:space="0" w:color="auto"/>
                    <w:right w:val="none" w:sz="0" w:space="0" w:color="auto"/>
                  </w:divBdr>
                </w:div>
              </w:divsChild>
            </w:div>
            <w:div w:id="137191293">
              <w:marLeft w:val="0"/>
              <w:marRight w:val="0"/>
              <w:marTop w:val="0"/>
              <w:marBottom w:val="0"/>
              <w:divBdr>
                <w:top w:val="none" w:sz="0" w:space="0" w:color="auto"/>
                <w:left w:val="none" w:sz="0" w:space="0" w:color="auto"/>
                <w:bottom w:val="none" w:sz="0" w:space="0" w:color="auto"/>
                <w:right w:val="none" w:sz="0" w:space="0" w:color="auto"/>
              </w:divBdr>
              <w:divsChild>
                <w:div w:id="917714344">
                  <w:marLeft w:val="0"/>
                  <w:marRight w:val="0"/>
                  <w:marTop w:val="0"/>
                  <w:marBottom w:val="0"/>
                  <w:divBdr>
                    <w:top w:val="none" w:sz="0" w:space="0" w:color="auto"/>
                    <w:left w:val="none" w:sz="0" w:space="0" w:color="auto"/>
                    <w:bottom w:val="none" w:sz="0" w:space="0" w:color="auto"/>
                    <w:right w:val="none" w:sz="0" w:space="0" w:color="auto"/>
                  </w:divBdr>
                </w:div>
              </w:divsChild>
            </w:div>
            <w:div w:id="809250697">
              <w:marLeft w:val="0"/>
              <w:marRight w:val="0"/>
              <w:marTop w:val="0"/>
              <w:marBottom w:val="0"/>
              <w:divBdr>
                <w:top w:val="none" w:sz="0" w:space="0" w:color="auto"/>
                <w:left w:val="none" w:sz="0" w:space="0" w:color="auto"/>
                <w:bottom w:val="none" w:sz="0" w:space="0" w:color="auto"/>
                <w:right w:val="none" w:sz="0" w:space="0" w:color="auto"/>
              </w:divBdr>
              <w:divsChild>
                <w:div w:id="1784029775">
                  <w:marLeft w:val="0"/>
                  <w:marRight w:val="0"/>
                  <w:marTop w:val="0"/>
                  <w:marBottom w:val="0"/>
                  <w:divBdr>
                    <w:top w:val="none" w:sz="0" w:space="0" w:color="auto"/>
                    <w:left w:val="none" w:sz="0" w:space="0" w:color="auto"/>
                    <w:bottom w:val="none" w:sz="0" w:space="0" w:color="auto"/>
                    <w:right w:val="none" w:sz="0" w:space="0" w:color="auto"/>
                  </w:divBdr>
                </w:div>
              </w:divsChild>
            </w:div>
            <w:div w:id="1603803623">
              <w:marLeft w:val="0"/>
              <w:marRight w:val="0"/>
              <w:marTop w:val="0"/>
              <w:marBottom w:val="0"/>
              <w:divBdr>
                <w:top w:val="none" w:sz="0" w:space="0" w:color="auto"/>
                <w:left w:val="none" w:sz="0" w:space="0" w:color="auto"/>
                <w:bottom w:val="none" w:sz="0" w:space="0" w:color="auto"/>
                <w:right w:val="none" w:sz="0" w:space="0" w:color="auto"/>
              </w:divBdr>
              <w:divsChild>
                <w:div w:id="924343235">
                  <w:marLeft w:val="0"/>
                  <w:marRight w:val="0"/>
                  <w:marTop w:val="0"/>
                  <w:marBottom w:val="0"/>
                  <w:divBdr>
                    <w:top w:val="none" w:sz="0" w:space="0" w:color="auto"/>
                    <w:left w:val="none" w:sz="0" w:space="0" w:color="auto"/>
                    <w:bottom w:val="none" w:sz="0" w:space="0" w:color="auto"/>
                    <w:right w:val="none" w:sz="0" w:space="0" w:color="auto"/>
                  </w:divBdr>
                </w:div>
              </w:divsChild>
            </w:div>
            <w:div w:id="794756794">
              <w:marLeft w:val="0"/>
              <w:marRight w:val="0"/>
              <w:marTop w:val="0"/>
              <w:marBottom w:val="0"/>
              <w:divBdr>
                <w:top w:val="none" w:sz="0" w:space="0" w:color="auto"/>
                <w:left w:val="none" w:sz="0" w:space="0" w:color="auto"/>
                <w:bottom w:val="none" w:sz="0" w:space="0" w:color="auto"/>
                <w:right w:val="none" w:sz="0" w:space="0" w:color="auto"/>
              </w:divBdr>
              <w:divsChild>
                <w:div w:id="1137457477">
                  <w:marLeft w:val="0"/>
                  <w:marRight w:val="0"/>
                  <w:marTop w:val="0"/>
                  <w:marBottom w:val="0"/>
                  <w:divBdr>
                    <w:top w:val="none" w:sz="0" w:space="0" w:color="auto"/>
                    <w:left w:val="none" w:sz="0" w:space="0" w:color="auto"/>
                    <w:bottom w:val="none" w:sz="0" w:space="0" w:color="auto"/>
                    <w:right w:val="none" w:sz="0" w:space="0" w:color="auto"/>
                  </w:divBdr>
                </w:div>
              </w:divsChild>
            </w:div>
            <w:div w:id="685794608">
              <w:marLeft w:val="0"/>
              <w:marRight w:val="0"/>
              <w:marTop w:val="0"/>
              <w:marBottom w:val="0"/>
              <w:divBdr>
                <w:top w:val="none" w:sz="0" w:space="0" w:color="auto"/>
                <w:left w:val="none" w:sz="0" w:space="0" w:color="auto"/>
                <w:bottom w:val="none" w:sz="0" w:space="0" w:color="auto"/>
                <w:right w:val="none" w:sz="0" w:space="0" w:color="auto"/>
              </w:divBdr>
              <w:divsChild>
                <w:div w:id="403262287">
                  <w:marLeft w:val="0"/>
                  <w:marRight w:val="0"/>
                  <w:marTop w:val="0"/>
                  <w:marBottom w:val="0"/>
                  <w:divBdr>
                    <w:top w:val="none" w:sz="0" w:space="0" w:color="auto"/>
                    <w:left w:val="none" w:sz="0" w:space="0" w:color="auto"/>
                    <w:bottom w:val="none" w:sz="0" w:space="0" w:color="auto"/>
                    <w:right w:val="none" w:sz="0" w:space="0" w:color="auto"/>
                  </w:divBdr>
                </w:div>
              </w:divsChild>
            </w:div>
            <w:div w:id="818426942">
              <w:marLeft w:val="0"/>
              <w:marRight w:val="0"/>
              <w:marTop w:val="0"/>
              <w:marBottom w:val="0"/>
              <w:divBdr>
                <w:top w:val="none" w:sz="0" w:space="0" w:color="auto"/>
                <w:left w:val="none" w:sz="0" w:space="0" w:color="auto"/>
                <w:bottom w:val="none" w:sz="0" w:space="0" w:color="auto"/>
                <w:right w:val="none" w:sz="0" w:space="0" w:color="auto"/>
              </w:divBdr>
              <w:divsChild>
                <w:div w:id="456921120">
                  <w:marLeft w:val="0"/>
                  <w:marRight w:val="0"/>
                  <w:marTop w:val="0"/>
                  <w:marBottom w:val="0"/>
                  <w:divBdr>
                    <w:top w:val="none" w:sz="0" w:space="0" w:color="auto"/>
                    <w:left w:val="none" w:sz="0" w:space="0" w:color="auto"/>
                    <w:bottom w:val="none" w:sz="0" w:space="0" w:color="auto"/>
                    <w:right w:val="none" w:sz="0" w:space="0" w:color="auto"/>
                  </w:divBdr>
                </w:div>
              </w:divsChild>
            </w:div>
            <w:div w:id="1966883050">
              <w:marLeft w:val="0"/>
              <w:marRight w:val="0"/>
              <w:marTop w:val="0"/>
              <w:marBottom w:val="0"/>
              <w:divBdr>
                <w:top w:val="none" w:sz="0" w:space="0" w:color="auto"/>
                <w:left w:val="none" w:sz="0" w:space="0" w:color="auto"/>
                <w:bottom w:val="none" w:sz="0" w:space="0" w:color="auto"/>
                <w:right w:val="none" w:sz="0" w:space="0" w:color="auto"/>
              </w:divBdr>
              <w:divsChild>
                <w:div w:id="1367019340">
                  <w:marLeft w:val="0"/>
                  <w:marRight w:val="0"/>
                  <w:marTop w:val="0"/>
                  <w:marBottom w:val="0"/>
                  <w:divBdr>
                    <w:top w:val="none" w:sz="0" w:space="0" w:color="auto"/>
                    <w:left w:val="none" w:sz="0" w:space="0" w:color="auto"/>
                    <w:bottom w:val="none" w:sz="0" w:space="0" w:color="auto"/>
                    <w:right w:val="none" w:sz="0" w:space="0" w:color="auto"/>
                  </w:divBdr>
                </w:div>
              </w:divsChild>
            </w:div>
            <w:div w:id="1829705150">
              <w:marLeft w:val="0"/>
              <w:marRight w:val="0"/>
              <w:marTop w:val="0"/>
              <w:marBottom w:val="0"/>
              <w:divBdr>
                <w:top w:val="none" w:sz="0" w:space="0" w:color="auto"/>
                <w:left w:val="none" w:sz="0" w:space="0" w:color="auto"/>
                <w:bottom w:val="none" w:sz="0" w:space="0" w:color="auto"/>
                <w:right w:val="none" w:sz="0" w:space="0" w:color="auto"/>
              </w:divBdr>
              <w:divsChild>
                <w:div w:id="2018463018">
                  <w:marLeft w:val="0"/>
                  <w:marRight w:val="0"/>
                  <w:marTop w:val="0"/>
                  <w:marBottom w:val="0"/>
                  <w:divBdr>
                    <w:top w:val="none" w:sz="0" w:space="0" w:color="auto"/>
                    <w:left w:val="none" w:sz="0" w:space="0" w:color="auto"/>
                    <w:bottom w:val="none" w:sz="0" w:space="0" w:color="auto"/>
                    <w:right w:val="none" w:sz="0" w:space="0" w:color="auto"/>
                  </w:divBdr>
                </w:div>
              </w:divsChild>
            </w:div>
            <w:div w:id="1259559054">
              <w:marLeft w:val="0"/>
              <w:marRight w:val="0"/>
              <w:marTop w:val="0"/>
              <w:marBottom w:val="0"/>
              <w:divBdr>
                <w:top w:val="none" w:sz="0" w:space="0" w:color="auto"/>
                <w:left w:val="none" w:sz="0" w:space="0" w:color="auto"/>
                <w:bottom w:val="none" w:sz="0" w:space="0" w:color="auto"/>
                <w:right w:val="none" w:sz="0" w:space="0" w:color="auto"/>
              </w:divBdr>
              <w:divsChild>
                <w:div w:id="612905799">
                  <w:marLeft w:val="0"/>
                  <w:marRight w:val="0"/>
                  <w:marTop w:val="0"/>
                  <w:marBottom w:val="0"/>
                  <w:divBdr>
                    <w:top w:val="none" w:sz="0" w:space="0" w:color="auto"/>
                    <w:left w:val="none" w:sz="0" w:space="0" w:color="auto"/>
                    <w:bottom w:val="none" w:sz="0" w:space="0" w:color="auto"/>
                    <w:right w:val="none" w:sz="0" w:space="0" w:color="auto"/>
                  </w:divBdr>
                </w:div>
              </w:divsChild>
            </w:div>
            <w:div w:id="1981686767">
              <w:marLeft w:val="0"/>
              <w:marRight w:val="0"/>
              <w:marTop w:val="0"/>
              <w:marBottom w:val="0"/>
              <w:divBdr>
                <w:top w:val="none" w:sz="0" w:space="0" w:color="auto"/>
                <w:left w:val="none" w:sz="0" w:space="0" w:color="auto"/>
                <w:bottom w:val="none" w:sz="0" w:space="0" w:color="auto"/>
                <w:right w:val="none" w:sz="0" w:space="0" w:color="auto"/>
              </w:divBdr>
              <w:divsChild>
                <w:div w:id="1561400468">
                  <w:marLeft w:val="0"/>
                  <w:marRight w:val="0"/>
                  <w:marTop w:val="0"/>
                  <w:marBottom w:val="0"/>
                  <w:divBdr>
                    <w:top w:val="none" w:sz="0" w:space="0" w:color="auto"/>
                    <w:left w:val="none" w:sz="0" w:space="0" w:color="auto"/>
                    <w:bottom w:val="none" w:sz="0" w:space="0" w:color="auto"/>
                    <w:right w:val="none" w:sz="0" w:space="0" w:color="auto"/>
                  </w:divBdr>
                </w:div>
              </w:divsChild>
            </w:div>
            <w:div w:id="1602031834">
              <w:marLeft w:val="0"/>
              <w:marRight w:val="0"/>
              <w:marTop w:val="0"/>
              <w:marBottom w:val="0"/>
              <w:divBdr>
                <w:top w:val="none" w:sz="0" w:space="0" w:color="auto"/>
                <w:left w:val="none" w:sz="0" w:space="0" w:color="auto"/>
                <w:bottom w:val="none" w:sz="0" w:space="0" w:color="auto"/>
                <w:right w:val="none" w:sz="0" w:space="0" w:color="auto"/>
              </w:divBdr>
              <w:divsChild>
                <w:div w:id="676929807">
                  <w:marLeft w:val="0"/>
                  <w:marRight w:val="0"/>
                  <w:marTop w:val="0"/>
                  <w:marBottom w:val="0"/>
                  <w:divBdr>
                    <w:top w:val="none" w:sz="0" w:space="0" w:color="auto"/>
                    <w:left w:val="none" w:sz="0" w:space="0" w:color="auto"/>
                    <w:bottom w:val="none" w:sz="0" w:space="0" w:color="auto"/>
                    <w:right w:val="none" w:sz="0" w:space="0" w:color="auto"/>
                  </w:divBdr>
                </w:div>
              </w:divsChild>
            </w:div>
            <w:div w:id="2036034260">
              <w:marLeft w:val="0"/>
              <w:marRight w:val="0"/>
              <w:marTop w:val="0"/>
              <w:marBottom w:val="0"/>
              <w:divBdr>
                <w:top w:val="none" w:sz="0" w:space="0" w:color="auto"/>
                <w:left w:val="none" w:sz="0" w:space="0" w:color="auto"/>
                <w:bottom w:val="none" w:sz="0" w:space="0" w:color="auto"/>
                <w:right w:val="none" w:sz="0" w:space="0" w:color="auto"/>
              </w:divBdr>
              <w:divsChild>
                <w:div w:id="186869533">
                  <w:marLeft w:val="0"/>
                  <w:marRight w:val="0"/>
                  <w:marTop w:val="0"/>
                  <w:marBottom w:val="0"/>
                  <w:divBdr>
                    <w:top w:val="none" w:sz="0" w:space="0" w:color="auto"/>
                    <w:left w:val="none" w:sz="0" w:space="0" w:color="auto"/>
                    <w:bottom w:val="none" w:sz="0" w:space="0" w:color="auto"/>
                    <w:right w:val="none" w:sz="0" w:space="0" w:color="auto"/>
                  </w:divBdr>
                </w:div>
              </w:divsChild>
            </w:div>
            <w:div w:id="1787310434">
              <w:marLeft w:val="0"/>
              <w:marRight w:val="0"/>
              <w:marTop w:val="0"/>
              <w:marBottom w:val="0"/>
              <w:divBdr>
                <w:top w:val="none" w:sz="0" w:space="0" w:color="auto"/>
                <w:left w:val="none" w:sz="0" w:space="0" w:color="auto"/>
                <w:bottom w:val="none" w:sz="0" w:space="0" w:color="auto"/>
                <w:right w:val="none" w:sz="0" w:space="0" w:color="auto"/>
              </w:divBdr>
              <w:divsChild>
                <w:div w:id="2037848218">
                  <w:marLeft w:val="0"/>
                  <w:marRight w:val="0"/>
                  <w:marTop w:val="0"/>
                  <w:marBottom w:val="0"/>
                  <w:divBdr>
                    <w:top w:val="none" w:sz="0" w:space="0" w:color="auto"/>
                    <w:left w:val="none" w:sz="0" w:space="0" w:color="auto"/>
                    <w:bottom w:val="none" w:sz="0" w:space="0" w:color="auto"/>
                    <w:right w:val="none" w:sz="0" w:space="0" w:color="auto"/>
                  </w:divBdr>
                </w:div>
              </w:divsChild>
            </w:div>
            <w:div w:id="196478021">
              <w:marLeft w:val="0"/>
              <w:marRight w:val="0"/>
              <w:marTop w:val="0"/>
              <w:marBottom w:val="0"/>
              <w:divBdr>
                <w:top w:val="none" w:sz="0" w:space="0" w:color="auto"/>
                <w:left w:val="none" w:sz="0" w:space="0" w:color="auto"/>
                <w:bottom w:val="none" w:sz="0" w:space="0" w:color="auto"/>
                <w:right w:val="none" w:sz="0" w:space="0" w:color="auto"/>
              </w:divBdr>
              <w:divsChild>
                <w:div w:id="265500619">
                  <w:marLeft w:val="0"/>
                  <w:marRight w:val="0"/>
                  <w:marTop w:val="0"/>
                  <w:marBottom w:val="0"/>
                  <w:divBdr>
                    <w:top w:val="none" w:sz="0" w:space="0" w:color="auto"/>
                    <w:left w:val="none" w:sz="0" w:space="0" w:color="auto"/>
                    <w:bottom w:val="none" w:sz="0" w:space="0" w:color="auto"/>
                    <w:right w:val="none" w:sz="0" w:space="0" w:color="auto"/>
                  </w:divBdr>
                </w:div>
              </w:divsChild>
            </w:div>
            <w:div w:id="1029262919">
              <w:marLeft w:val="0"/>
              <w:marRight w:val="0"/>
              <w:marTop w:val="0"/>
              <w:marBottom w:val="0"/>
              <w:divBdr>
                <w:top w:val="none" w:sz="0" w:space="0" w:color="auto"/>
                <w:left w:val="none" w:sz="0" w:space="0" w:color="auto"/>
                <w:bottom w:val="none" w:sz="0" w:space="0" w:color="auto"/>
                <w:right w:val="none" w:sz="0" w:space="0" w:color="auto"/>
              </w:divBdr>
              <w:divsChild>
                <w:div w:id="1335114064">
                  <w:marLeft w:val="0"/>
                  <w:marRight w:val="0"/>
                  <w:marTop w:val="0"/>
                  <w:marBottom w:val="0"/>
                  <w:divBdr>
                    <w:top w:val="none" w:sz="0" w:space="0" w:color="auto"/>
                    <w:left w:val="none" w:sz="0" w:space="0" w:color="auto"/>
                    <w:bottom w:val="none" w:sz="0" w:space="0" w:color="auto"/>
                    <w:right w:val="none" w:sz="0" w:space="0" w:color="auto"/>
                  </w:divBdr>
                </w:div>
              </w:divsChild>
            </w:div>
            <w:div w:id="1150514785">
              <w:marLeft w:val="0"/>
              <w:marRight w:val="0"/>
              <w:marTop w:val="0"/>
              <w:marBottom w:val="0"/>
              <w:divBdr>
                <w:top w:val="none" w:sz="0" w:space="0" w:color="auto"/>
                <w:left w:val="none" w:sz="0" w:space="0" w:color="auto"/>
                <w:bottom w:val="none" w:sz="0" w:space="0" w:color="auto"/>
                <w:right w:val="none" w:sz="0" w:space="0" w:color="auto"/>
              </w:divBdr>
              <w:divsChild>
                <w:div w:id="282201197">
                  <w:marLeft w:val="0"/>
                  <w:marRight w:val="0"/>
                  <w:marTop w:val="0"/>
                  <w:marBottom w:val="0"/>
                  <w:divBdr>
                    <w:top w:val="none" w:sz="0" w:space="0" w:color="auto"/>
                    <w:left w:val="none" w:sz="0" w:space="0" w:color="auto"/>
                    <w:bottom w:val="none" w:sz="0" w:space="0" w:color="auto"/>
                    <w:right w:val="none" w:sz="0" w:space="0" w:color="auto"/>
                  </w:divBdr>
                </w:div>
              </w:divsChild>
            </w:div>
            <w:div w:id="583340859">
              <w:marLeft w:val="0"/>
              <w:marRight w:val="0"/>
              <w:marTop w:val="0"/>
              <w:marBottom w:val="0"/>
              <w:divBdr>
                <w:top w:val="none" w:sz="0" w:space="0" w:color="auto"/>
                <w:left w:val="none" w:sz="0" w:space="0" w:color="auto"/>
                <w:bottom w:val="none" w:sz="0" w:space="0" w:color="auto"/>
                <w:right w:val="none" w:sz="0" w:space="0" w:color="auto"/>
              </w:divBdr>
              <w:divsChild>
                <w:div w:id="558899186">
                  <w:marLeft w:val="0"/>
                  <w:marRight w:val="0"/>
                  <w:marTop w:val="0"/>
                  <w:marBottom w:val="0"/>
                  <w:divBdr>
                    <w:top w:val="none" w:sz="0" w:space="0" w:color="auto"/>
                    <w:left w:val="none" w:sz="0" w:space="0" w:color="auto"/>
                    <w:bottom w:val="none" w:sz="0" w:space="0" w:color="auto"/>
                    <w:right w:val="none" w:sz="0" w:space="0" w:color="auto"/>
                  </w:divBdr>
                </w:div>
              </w:divsChild>
            </w:div>
            <w:div w:id="173225921">
              <w:marLeft w:val="0"/>
              <w:marRight w:val="0"/>
              <w:marTop w:val="0"/>
              <w:marBottom w:val="0"/>
              <w:divBdr>
                <w:top w:val="none" w:sz="0" w:space="0" w:color="auto"/>
                <w:left w:val="none" w:sz="0" w:space="0" w:color="auto"/>
                <w:bottom w:val="none" w:sz="0" w:space="0" w:color="auto"/>
                <w:right w:val="none" w:sz="0" w:space="0" w:color="auto"/>
              </w:divBdr>
              <w:divsChild>
                <w:div w:id="1388919412">
                  <w:marLeft w:val="0"/>
                  <w:marRight w:val="0"/>
                  <w:marTop w:val="0"/>
                  <w:marBottom w:val="0"/>
                  <w:divBdr>
                    <w:top w:val="none" w:sz="0" w:space="0" w:color="auto"/>
                    <w:left w:val="none" w:sz="0" w:space="0" w:color="auto"/>
                    <w:bottom w:val="none" w:sz="0" w:space="0" w:color="auto"/>
                    <w:right w:val="none" w:sz="0" w:space="0" w:color="auto"/>
                  </w:divBdr>
                </w:div>
              </w:divsChild>
            </w:div>
            <w:div w:id="774909823">
              <w:marLeft w:val="0"/>
              <w:marRight w:val="0"/>
              <w:marTop w:val="0"/>
              <w:marBottom w:val="0"/>
              <w:divBdr>
                <w:top w:val="none" w:sz="0" w:space="0" w:color="auto"/>
                <w:left w:val="none" w:sz="0" w:space="0" w:color="auto"/>
                <w:bottom w:val="none" w:sz="0" w:space="0" w:color="auto"/>
                <w:right w:val="none" w:sz="0" w:space="0" w:color="auto"/>
              </w:divBdr>
              <w:divsChild>
                <w:div w:id="102775770">
                  <w:marLeft w:val="0"/>
                  <w:marRight w:val="0"/>
                  <w:marTop w:val="0"/>
                  <w:marBottom w:val="0"/>
                  <w:divBdr>
                    <w:top w:val="none" w:sz="0" w:space="0" w:color="auto"/>
                    <w:left w:val="none" w:sz="0" w:space="0" w:color="auto"/>
                    <w:bottom w:val="none" w:sz="0" w:space="0" w:color="auto"/>
                    <w:right w:val="none" w:sz="0" w:space="0" w:color="auto"/>
                  </w:divBdr>
                </w:div>
              </w:divsChild>
            </w:div>
            <w:div w:id="1298025796">
              <w:marLeft w:val="0"/>
              <w:marRight w:val="0"/>
              <w:marTop w:val="0"/>
              <w:marBottom w:val="0"/>
              <w:divBdr>
                <w:top w:val="none" w:sz="0" w:space="0" w:color="auto"/>
                <w:left w:val="none" w:sz="0" w:space="0" w:color="auto"/>
                <w:bottom w:val="none" w:sz="0" w:space="0" w:color="auto"/>
                <w:right w:val="none" w:sz="0" w:space="0" w:color="auto"/>
              </w:divBdr>
              <w:divsChild>
                <w:div w:id="1125584679">
                  <w:marLeft w:val="0"/>
                  <w:marRight w:val="0"/>
                  <w:marTop w:val="0"/>
                  <w:marBottom w:val="0"/>
                  <w:divBdr>
                    <w:top w:val="none" w:sz="0" w:space="0" w:color="auto"/>
                    <w:left w:val="none" w:sz="0" w:space="0" w:color="auto"/>
                    <w:bottom w:val="none" w:sz="0" w:space="0" w:color="auto"/>
                    <w:right w:val="none" w:sz="0" w:space="0" w:color="auto"/>
                  </w:divBdr>
                </w:div>
              </w:divsChild>
            </w:div>
            <w:div w:id="1380586702">
              <w:marLeft w:val="0"/>
              <w:marRight w:val="0"/>
              <w:marTop w:val="0"/>
              <w:marBottom w:val="0"/>
              <w:divBdr>
                <w:top w:val="none" w:sz="0" w:space="0" w:color="auto"/>
                <w:left w:val="none" w:sz="0" w:space="0" w:color="auto"/>
                <w:bottom w:val="none" w:sz="0" w:space="0" w:color="auto"/>
                <w:right w:val="none" w:sz="0" w:space="0" w:color="auto"/>
              </w:divBdr>
              <w:divsChild>
                <w:div w:id="1277256546">
                  <w:marLeft w:val="0"/>
                  <w:marRight w:val="0"/>
                  <w:marTop w:val="0"/>
                  <w:marBottom w:val="0"/>
                  <w:divBdr>
                    <w:top w:val="none" w:sz="0" w:space="0" w:color="auto"/>
                    <w:left w:val="none" w:sz="0" w:space="0" w:color="auto"/>
                    <w:bottom w:val="none" w:sz="0" w:space="0" w:color="auto"/>
                    <w:right w:val="none" w:sz="0" w:space="0" w:color="auto"/>
                  </w:divBdr>
                </w:div>
              </w:divsChild>
            </w:div>
            <w:div w:id="1034304420">
              <w:marLeft w:val="0"/>
              <w:marRight w:val="0"/>
              <w:marTop w:val="0"/>
              <w:marBottom w:val="0"/>
              <w:divBdr>
                <w:top w:val="none" w:sz="0" w:space="0" w:color="auto"/>
                <w:left w:val="none" w:sz="0" w:space="0" w:color="auto"/>
                <w:bottom w:val="none" w:sz="0" w:space="0" w:color="auto"/>
                <w:right w:val="none" w:sz="0" w:space="0" w:color="auto"/>
              </w:divBdr>
              <w:divsChild>
                <w:div w:id="623148332">
                  <w:marLeft w:val="0"/>
                  <w:marRight w:val="0"/>
                  <w:marTop w:val="0"/>
                  <w:marBottom w:val="0"/>
                  <w:divBdr>
                    <w:top w:val="none" w:sz="0" w:space="0" w:color="auto"/>
                    <w:left w:val="none" w:sz="0" w:space="0" w:color="auto"/>
                    <w:bottom w:val="none" w:sz="0" w:space="0" w:color="auto"/>
                    <w:right w:val="none" w:sz="0" w:space="0" w:color="auto"/>
                  </w:divBdr>
                </w:div>
              </w:divsChild>
            </w:div>
            <w:div w:id="101070909">
              <w:marLeft w:val="0"/>
              <w:marRight w:val="0"/>
              <w:marTop w:val="0"/>
              <w:marBottom w:val="0"/>
              <w:divBdr>
                <w:top w:val="none" w:sz="0" w:space="0" w:color="auto"/>
                <w:left w:val="none" w:sz="0" w:space="0" w:color="auto"/>
                <w:bottom w:val="none" w:sz="0" w:space="0" w:color="auto"/>
                <w:right w:val="none" w:sz="0" w:space="0" w:color="auto"/>
              </w:divBdr>
              <w:divsChild>
                <w:div w:id="336543862">
                  <w:marLeft w:val="0"/>
                  <w:marRight w:val="0"/>
                  <w:marTop w:val="0"/>
                  <w:marBottom w:val="0"/>
                  <w:divBdr>
                    <w:top w:val="none" w:sz="0" w:space="0" w:color="auto"/>
                    <w:left w:val="none" w:sz="0" w:space="0" w:color="auto"/>
                    <w:bottom w:val="none" w:sz="0" w:space="0" w:color="auto"/>
                    <w:right w:val="none" w:sz="0" w:space="0" w:color="auto"/>
                  </w:divBdr>
                </w:div>
              </w:divsChild>
            </w:div>
            <w:div w:id="534005611">
              <w:marLeft w:val="0"/>
              <w:marRight w:val="0"/>
              <w:marTop w:val="0"/>
              <w:marBottom w:val="0"/>
              <w:divBdr>
                <w:top w:val="none" w:sz="0" w:space="0" w:color="auto"/>
                <w:left w:val="none" w:sz="0" w:space="0" w:color="auto"/>
                <w:bottom w:val="none" w:sz="0" w:space="0" w:color="auto"/>
                <w:right w:val="none" w:sz="0" w:space="0" w:color="auto"/>
              </w:divBdr>
              <w:divsChild>
                <w:div w:id="325015329">
                  <w:marLeft w:val="0"/>
                  <w:marRight w:val="0"/>
                  <w:marTop w:val="0"/>
                  <w:marBottom w:val="0"/>
                  <w:divBdr>
                    <w:top w:val="none" w:sz="0" w:space="0" w:color="auto"/>
                    <w:left w:val="none" w:sz="0" w:space="0" w:color="auto"/>
                    <w:bottom w:val="none" w:sz="0" w:space="0" w:color="auto"/>
                    <w:right w:val="none" w:sz="0" w:space="0" w:color="auto"/>
                  </w:divBdr>
                </w:div>
              </w:divsChild>
            </w:div>
            <w:div w:id="98065995">
              <w:marLeft w:val="0"/>
              <w:marRight w:val="0"/>
              <w:marTop w:val="0"/>
              <w:marBottom w:val="0"/>
              <w:divBdr>
                <w:top w:val="none" w:sz="0" w:space="0" w:color="auto"/>
                <w:left w:val="none" w:sz="0" w:space="0" w:color="auto"/>
                <w:bottom w:val="none" w:sz="0" w:space="0" w:color="auto"/>
                <w:right w:val="none" w:sz="0" w:space="0" w:color="auto"/>
              </w:divBdr>
              <w:divsChild>
                <w:div w:id="2114782822">
                  <w:marLeft w:val="0"/>
                  <w:marRight w:val="0"/>
                  <w:marTop w:val="0"/>
                  <w:marBottom w:val="0"/>
                  <w:divBdr>
                    <w:top w:val="none" w:sz="0" w:space="0" w:color="auto"/>
                    <w:left w:val="none" w:sz="0" w:space="0" w:color="auto"/>
                    <w:bottom w:val="none" w:sz="0" w:space="0" w:color="auto"/>
                    <w:right w:val="none" w:sz="0" w:space="0" w:color="auto"/>
                  </w:divBdr>
                </w:div>
              </w:divsChild>
            </w:div>
            <w:div w:id="1739665223">
              <w:marLeft w:val="0"/>
              <w:marRight w:val="0"/>
              <w:marTop w:val="0"/>
              <w:marBottom w:val="0"/>
              <w:divBdr>
                <w:top w:val="none" w:sz="0" w:space="0" w:color="auto"/>
                <w:left w:val="none" w:sz="0" w:space="0" w:color="auto"/>
                <w:bottom w:val="none" w:sz="0" w:space="0" w:color="auto"/>
                <w:right w:val="none" w:sz="0" w:space="0" w:color="auto"/>
              </w:divBdr>
              <w:divsChild>
                <w:div w:id="211189561">
                  <w:marLeft w:val="0"/>
                  <w:marRight w:val="0"/>
                  <w:marTop w:val="0"/>
                  <w:marBottom w:val="0"/>
                  <w:divBdr>
                    <w:top w:val="none" w:sz="0" w:space="0" w:color="auto"/>
                    <w:left w:val="none" w:sz="0" w:space="0" w:color="auto"/>
                    <w:bottom w:val="none" w:sz="0" w:space="0" w:color="auto"/>
                    <w:right w:val="none" w:sz="0" w:space="0" w:color="auto"/>
                  </w:divBdr>
                </w:div>
              </w:divsChild>
            </w:div>
            <w:div w:id="319894155">
              <w:marLeft w:val="0"/>
              <w:marRight w:val="0"/>
              <w:marTop w:val="0"/>
              <w:marBottom w:val="0"/>
              <w:divBdr>
                <w:top w:val="none" w:sz="0" w:space="0" w:color="auto"/>
                <w:left w:val="none" w:sz="0" w:space="0" w:color="auto"/>
                <w:bottom w:val="none" w:sz="0" w:space="0" w:color="auto"/>
                <w:right w:val="none" w:sz="0" w:space="0" w:color="auto"/>
              </w:divBdr>
              <w:divsChild>
                <w:div w:id="1459910168">
                  <w:marLeft w:val="0"/>
                  <w:marRight w:val="0"/>
                  <w:marTop w:val="0"/>
                  <w:marBottom w:val="0"/>
                  <w:divBdr>
                    <w:top w:val="none" w:sz="0" w:space="0" w:color="auto"/>
                    <w:left w:val="none" w:sz="0" w:space="0" w:color="auto"/>
                    <w:bottom w:val="none" w:sz="0" w:space="0" w:color="auto"/>
                    <w:right w:val="none" w:sz="0" w:space="0" w:color="auto"/>
                  </w:divBdr>
                </w:div>
              </w:divsChild>
            </w:div>
            <w:div w:id="1694259867">
              <w:marLeft w:val="0"/>
              <w:marRight w:val="0"/>
              <w:marTop w:val="0"/>
              <w:marBottom w:val="0"/>
              <w:divBdr>
                <w:top w:val="none" w:sz="0" w:space="0" w:color="auto"/>
                <w:left w:val="none" w:sz="0" w:space="0" w:color="auto"/>
                <w:bottom w:val="none" w:sz="0" w:space="0" w:color="auto"/>
                <w:right w:val="none" w:sz="0" w:space="0" w:color="auto"/>
              </w:divBdr>
              <w:divsChild>
                <w:div w:id="476266443">
                  <w:marLeft w:val="0"/>
                  <w:marRight w:val="0"/>
                  <w:marTop w:val="0"/>
                  <w:marBottom w:val="0"/>
                  <w:divBdr>
                    <w:top w:val="none" w:sz="0" w:space="0" w:color="auto"/>
                    <w:left w:val="none" w:sz="0" w:space="0" w:color="auto"/>
                    <w:bottom w:val="none" w:sz="0" w:space="0" w:color="auto"/>
                    <w:right w:val="none" w:sz="0" w:space="0" w:color="auto"/>
                  </w:divBdr>
                </w:div>
              </w:divsChild>
            </w:div>
            <w:div w:id="1753964561">
              <w:marLeft w:val="0"/>
              <w:marRight w:val="0"/>
              <w:marTop w:val="0"/>
              <w:marBottom w:val="0"/>
              <w:divBdr>
                <w:top w:val="none" w:sz="0" w:space="0" w:color="auto"/>
                <w:left w:val="none" w:sz="0" w:space="0" w:color="auto"/>
                <w:bottom w:val="none" w:sz="0" w:space="0" w:color="auto"/>
                <w:right w:val="none" w:sz="0" w:space="0" w:color="auto"/>
              </w:divBdr>
              <w:divsChild>
                <w:div w:id="518660545">
                  <w:marLeft w:val="0"/>
                  <w:marRight w:val="0"/>
                  <w:marTop w:val="0"/>
                  <w:marBottom w:val="0"/>
                  <w:divBdr>
                    <w:top w:val="none" w:sz="0" w:space="0" w:color="auto"/>
                    <w:left w:val="none" w:sz="0" w:space="0" w:color="auto"/>
                    <w:bottom w:val="none" w:sz="0" w:space="0" w:color="auto"/>
                    <w:right w:val="none" w:sz="0" w:space="0" w:color="auto"/>
                  </w:divBdr>
                </w:div>
              </w:divsChild>
            </w:div>
            <w:div w:id="1449399272">
              <w:marLeft w:val="0"/>
              <w:marRight w:val="0"/>
              <w:marTop w:val="0"/>
              <w:marBottom w:val="0"/>
              <w:divBdr>
                <w:top w:val="none" w:sz="0" w:space="0" w:color="auto"/>
                <w:left w:val="none" w:sz="0" w:space="0" w:color="auto"/>
                <w:bottom w:val="none" w:sz="0" w:space="0" w:color="auto"/>
                <w:right w:val="none" w:sz="0" w:space="0" w:color="auto"/>
              </w:divBdr>
              <w:divsChild>
                <w:div w:id="235629671">
                  <w:marLeft w:val="0"/>
                  <w:marRight w:val="0"/>
                  <w:marTop w:val="0"/>
                  <w:marBottom w:val="0"/>
                  <w:divBdr>
                    <w:top w:val="none" w:sz="0" w:space="0" w:color="auto"/>
                    <w:left w:val="none" w:sz="0" w:space="0" w:color="auto"/>
                    <w:bottom w:val="none" w:sz="0" w:space="0" w:color="auto"/>
                    <w:right w:val="none" w:sz="0" w:space="0" w:color="auto"/>
                  </w:divBdr>
                </w:div>
              </w:divsChild>
            </w:div>
            <w:div w:id="437873749">
              <w:marLeft w:val="0"/>
              <w:marRight w:val="0"/>
              <w:marTop w:val="0"/>
              <w:marBottom w:val="0"/>
              <w:divBdr>
                <w:top w:val="none" w:sz="0" w:space="0" w:color="auto"/>
                <w:left w:val="none" w:sz="0" w:space="0" w:color="auto"/>
                <w:bottom w:val="none" w:sz="0" w:space="0" w:color="auto"/>
                <w:right w:val="none" w:sz="0" w:space="0" w:color="auto"/>
              </w:divBdr>
              <w:divsChild>
                <w:div w:id="1191379555">
                  <w:marLeft w:val="0"/>
                  <w:marRight w:val="0"/>
                  <w:marTop w:val="0"/>
                  <w:marBottom w:val="0"/>
                  <w:divBdr>
                    <w:top w:val="none" w:sz="0" w:space="0" w:color="auto"/>
                    <w:left w:val="none" w:sz="0" w:space="0" w:color="auto"/>
                    <w:bottom w:val="none" w:sz="0" w:space="0" w:color="auto"/>
                    <w:right w:val="none" w:sz="0" w:space="0" w:color="auto"/>
                  </w:divBdr>
                </w:div>
              </w:divsChild>
            </w:div>
            <w:div w:id="2109809266">
              <w:marLeft w:val="0"/>
              <w:marRight w:val="0"/>
              <w:marTop w:val="0"/>
              <w:marBottom w:val="0"/>
              <w:divBdr>
                <w:top w:val="none" w:sz="0" w:space="0" w:color="auto"/>
                <w:left w:val="none" w:sz="0" w:space="0" w:color="auto"/>
                <w:bottom w:val="none" w:sz="0" w:space="0" w:color="auto"/>
                <w:right w:val="none" w:sz="0" w:space="0" w:color="auto"/>
              </w:divBdr>
              <w:divsChild>
                <w:div w:id="543446178">
                  <w:marLeft w:val="0"/>
                  <w:marRight w:val="0"/>
                  <w:marTop w:val="0"/>
                  <w:marBottom w:val="0"/>
                  <w:divBdr>
                    <w:top w:val="none" w:sz="0" w:space="0" w:color="auto"/>
                    <w:left w:val="none" w:sz="0" w:space="0" w:color="auto"/>
                    <w:bottom w:val="none" w:sz="0" w:space="0" w:color="auto"/>
                    <w:right w:val="none" w:sz="0" w:space="0" w:color="auto"/>
                  </w:divBdr>
                </w:div>
              </w:divsChild>
            </w:div>
            <w:div w:id="1912419555">
              <w:marLeft w:val="0"/>
              <w:marRight w:val="0"/>
              <w:marTop w:val="0"/>
              <w:marBottom w:val="0"/>
              <w:divBdr>
                <w:top w:val="none" w:sz="0" w:space="0" w:color="auto"/>
                <w:left w:val="none" w:sz="0" w:space="0" w:color="auto"/>
                <w:bottom w:val="none" w:sz="0" w:space="0" w:color="auto"/>
                <w:right w:val="none" w:sz="0" w:space="0" w:color="auto"/>
              </w:divBdr>
              <w:divsChild>
                <w:div w:id="45762014">
                  <w:marLeft w:val="0"/>
                  <w:marRight w:val="0"/>
                  <w:marTop w:val="0"/>
                  <w:marBottom w:val="0"/>
                  <w:divBdr>
                    <w:top w:val="none" w:sz="0" w:space="0" w:color="auto"/>
                    <w:left w:val="none" w:sz="0" w:space="0" w:color="auto"/>
                    <w:bottom w:val="none" w:sz="0" w:space="0" w:color="auto"/>
                    <w:right w:val="none" w:sz="0" w:space="0" w:color="auto"/>
                  </w:divBdr>
                </w:div>
              </w:divsChild>
            </w:div>
            <w:div w:id="1652517590">
              <w:marLeft w:val="0"/>
              <w:marRight w:val="0"/>
              <w:marTop w:val="0"/>
              <w:marBottom w:val="0"/>
              <w:divBdr>
                <w:top w:val="none" w:sz="0" w:space="0" w:color="auto"/>
                <w:left w:val="none" w:sz="0" w:space="0" w:color="auto"/>
                <w:bottom w:val="none" w:sz="0" w:space="0" w:color="auto"/>
                <w:right w:val="none" w:sz="0" w:space="0" w:color="auto"/>
              </w:divBdr>
              <w:divsChild>
                <w:div w:id="253905784">
                  <w:marLeft w:val="0"/>
                  <w:marRight w:val="0"/>
                  <w:marTop w:val="0"/>
                  <w:marBottom w:val="0"/>
                  <w:divBdr>
                    <w:top w:val="none" w:sz="0" w:space="0" w:color="auto"/>
                    <w:left w:val="none" w:sz="0" w:space="0" w:color="auto"/>
                    <w:bottom w:val="none" w:sz="0" w:space="0" w:color="auto"/>
                    <w:right w:val="none" w:sz="0" w:space="0" w:color="auto"/>
                  </w:divBdr>
                </w:div>
              </w:divsChild>
            </w:div>
            <w:div w:id="1080905239">
              <w:marLeft w:val="0"/>
              <w:marRight w:val="0"/>
              <w:marTop w:val="0"/>
              <w:marBottom w:val="0"/>
              <w:divBdr>
                <w:top w:val="none" w:sz="0" w:space="0" w:color="auto"/>
                <w:left w:val="none" w:sz="0" w:space="0" w:color="auto"/>
                <w:bottom w:val="none" w:sz="0" w:space="0" w:color="auto"/>
                <w:right w:val="none" w:sz="0" w:space="0" w:color="auto"/>
              </w:divBdr>
              <w:divsChild>
                <w:div w:id="968126567">
                  <w:marLeft w:val="0"/>
                  <w:marRight w:val="0"/>
                  <w:marTop w:val="0"/>
                  <w:marBottom w:val="0"/>
                  <w:divBdr>
                    <w:top w:val="none" w:sz="0" w:space="0" w:color="auto"/>
                    <w:left w:val="none" w:sz="0" w:space="0" w:color="auto"/>
                    <w:bottom w:val="none" w:sz="0" w:space="0" w:color="auto"/>
                    <w:right w:val="none" w:sz="0" w:space="0" w:color="auto"/>
                  </w:divBdr>
                </w:div>
              </w:divsChild>
            </w:div>
            <w:div w:id="620112371">
              <w:marLeft w:val="0"/>
              <w:marRight w:val="0"/>
              <w:marTop w:val="0"/>
              <w:marBottom w:val="0"/>
              <w:divBdr>
                <w:top w:val="none" w:sz="0" w:space="0" w:color="auto"/>
                <w:left w:val="none" w:sz="0" w:space="0" w:color="auto"/>
                <w:bottom w:val="none" w:sz="0" w:space="0" w:color="auto"/>
                <w:right w:val="none" w:sz="0" w:space="0" w:color="auto"/>
              </w:divBdr>
              <w:divsChild>
                <w:div w:id="1842116797">
                  <w:marLeft w:val="0"/>
                  <w:marRight w:val="0"/>
                  <w:marTop w:val="0"/>
                  <w:marBottom w:val="0"/>
                  <w:divBdr>
                    <w:top w:val="none" w:sz="0" w:space="0" w:color="auto"/>
                    <w:left w:val="none" w:sz="0" w:space="0" w:color="auto"/>
                    <w:bottom w:val="none" w:sz="0" w:space="0" w:color="auto"/>
                    <w:right w:val="none" w:sz="0" w:space="0" w:color="auto"/>
                  </w:divBdr>
                </w:div>
              </w:divsChild>
            </w:div>
            <w:div w:id="1998922858">
              <w:marLeft w:val="0"/>
              <w:marRight w:val="0"/>
              <w:marTop w:val="0"/>
              <w:marBottom w:val="0"/>
              <w:divBdr>
                <w:top w:val="none" w:sz="0" w:space="0" w:color="auto"/>
                <w:left w:val="none" w:sz="0" w:space="0" w:color="auto"/>
                <w:bottom w:val="none" w:sz="0" w:space="0" w:color="auto"/>
                <w:right w:val="none" w:sz="0" w:space="0" w:color="auto"/>
              </w:divBdr>
              <w:divsChild>
                <w:div w:id="1508405459">
                  <w:marLeft w:val="0"/>
                  <w:marRight w:val="0"/>
                  <w:marTop w:val="0"/>
                  <w:marBottom w:val="0"/>
                  <w:divBdr>
                    <w:top w:val="none" w:sz="0" w:space="0" w:color="auto"/>
                    <w:left w:val="none" w:sz="0" w:space="0" w:color="auto"/>
                    <w:bottom w:val="none" w:sz="0" w:space="0" w:color="auto"/>
                    <w:right w:val="none" w:sz="0" w:space="0" w:color="auto"/>
                  </w:divBdr>
                </w:div>
              </w:divsChild>
            </w:div>
            <w:div w:id="1674184249">
              <w:marLeft w:val="0"/>
              <w:marRight w:val="0"/>
              <w:marTop w:val="0"/>
              <w:marBottom w:val="0"/>
              <w:divBdr>
                <w:top w:val="none" w:sz="0" w:space="0" w:color="auto"/>
                <w:left w:val="none" w:sz="0" w:space="0" w:color="auto"/>
                <w:bottom w:val="none" w:sz="0" w:space="0" w:color="auto"/>
                <w:right w:val="none" w:sz="0" w:space="0" w:color="auto"/>
              </w:divBdr>
              <w:divsChild>
                <w:div w:id="22829085">
                  <w:marLeft w:val="0"/>
                  <w:marRight w:val="0"/>
                  <w:marTop w:val="0"/>
                  <w:marBottom w:val="0"/>
                  <w:divBdr>
                    <w:top w:val="none" w:sz="0" w:space="0" w:color="auto"/>
                    <w:left w:val="none" w:sz="0" w:space="0" w:color="auto"/>
                    <w:bottom w:val="none" w:sz="0" w:space="0" w:color="auto"/>
                    <w:right w:val="none" w:sz="0" w:space="0" w:color="auto"/>
                  </w:divBdr>
                </w:div>
              </w:divsChild>
            </w:div>
            <w:div w:id="2039743482">
              <w:marLeft w:val="0"/>
              <w:marRight w:val="0"/>
              <w:marTop w:val="0"/>
              <w:marBottom w:val="0"/>
              <w:divBdr>
                <w:top w:val="none" w:sz="0" w:space="0" w:color="auto"/>
                <w:left w:val="none" w:sz="0" w:space="0" w:color="auto"/>
                <w:bottom w:val="none" w:sz="0" w:space="0" w:color="auto"/>
                <w:right w:val="none" w:sz="0" w:space="0" w:color="auto"/>
              </w:divBdr>
              <w:divsChild>
                <w:div w:id="1333878684">
                  <w:marLeft w:val="0"/>
                  <w:marRight w:val="0"/>
                  <w:marTop w:val="0"/>
                  <w:marBottom w:val="0"/>
                  <w:divBdr>
                    <w:top w:val="none" w:sz="0" w:space="0" w:color="auto"/>
                    <w:left w:val="none" w:sz="0" w:space="0" w:color="auto"/>
                    <w:bottom w:val="none" w:sz="0" w:space="0" w:color="auto"/>
                    <w:right w:val="none" w:sz="0" w:space="0" w:color="auto"/>
                  </w:divBdr>
                </w:div>
              </w:divsChild>
            </w:div>
            <w:div w:id="218327092">
              <w:marLeft w:val="0"/>
              <w:marRight w:val="0"/>
              <w:marTop w:val="0"/>
              <w:marBottom w:val="0"/>
              <w:divBdr>
                <w:top w:val="none" w:sz="0" w:space="0" w:color="auto"/>
                <w:left w:val="none" w:sz="0" w:space="0" w:color="auto"/>
                <w:bottom w:val="none" w:sz="0" w:space="0" w:color="auto"/>
                <w:right w:val="none" w:sz="0" w:space="0" w:color="auto"/>
              </w:divBdr>
              <w:divsChild>
                <w:div w:id="503668126">
                  <w:marLeft w:val="0"/>
                  <w:marRight w:val="0"/>
                  <w:marTop w:val="0"/>
                  <w:marBottom w:val="0"/>
                  <w:divBdr>
                    <w:top w:val="none" w:sz="0" w:space="0" w:color="auto"/>
                    <w:left w:val="none" w:sz="0" w:space="0" w:color="auto"/>
                    <w:bottom w:val="none" w:sz="0" w:space="0" w:color="auto"/>
                    <w:right w:val="none" w:sz="0" w:space="0" w:color="auto"/>
                  </w:divBdr>
                </w:div>
              </w:divsChild>
            </w:div>
            <w:div w:id="1209681503">
              <w:marLeft w:val="0"/>
              <w:marRight w:val="0"/>
              <w:marTop w:val="0"/>
              <w:marBottom w:val="0"/>
              <w:divBdr>
                <w:top w:val="none" w:sz="0" w:space="0" w:color="auto"/>
                <w:left w:val="none" w:sz="0" w:space="0" w:color="auto"/>
                <w:bottom w:val="none" w:sz="0" w:space="0" w:color="auto"/>
                <w:right w:val="none" w:sz="0" w:space="0" w:color="auto"/>
              </w:divBdr>
              <w:divsChild>
                <w:div w:id="999818012">
                  <w:marLeft w:val="0"/>
                  <w:marRight w:val="0"/>
                  <w:marTop w:val="0"/>
                  <w:marBottom w:val="0"/>
                  <w:divBdr>
                    <w:top w:val="none" w:sz="0" w:space="0" w:color="auto"/>
                    <w:left w:val="none" w:sz="0" w:space="0" w:color="auto"/>
                    <w:bottom w:val="none" w:sz="0" w:space="0" w:color="auto"/>
                    <w:right w:val="none" w:sz="0" w:space="0" w:color="auto"/>
                  </w:divBdr>
                </w:div>
              </w:divsChild>
            </w:div>
            <w:div w:id="1663849081">
              <w:marLeft w:val="0"/>
              <w:marRight w:val="0"/>
              <w:marTop w:val="0"/>
              <w:marBottom w:val="0"/>
              <w:divBdr>
                <w:top w:val="none" w:sz="0" w:space="0" w:color="auto"/>
                <w:left w:val="none" w:sz="0" w:space="0" w:color="auto"/>
                <w:bottom w:val="none" w:sz="0" w:space="0" w:color="auto"/>
                <w:right w:val="none" w:sz="0" w:space="0" w:color="auto"/>
              </w:divBdr>
              <w:divsChild>
                <w:div w:id="979774590">
                  <w:marLeft w:val="0"/>
                  <w:marRight w:val="0"/>
                  <w:marTop w:val="0"/>
                  <w:marBottom w:val="0"/>
                  <w:divBdr>
                    <w:top w:val="none" w:sz="0" w:space="0" w:color="auto"/>
                    <w:left w:val="none" w:sz="0" w:space="0" w:color="auto"/>
                    <w:bottom w:val="none" w:sz="0" w:space="0" w:color="auto"/>
                    <w:right w:val="none" w:sz="0" w:space="0" w:color="auto"/>
                  </w:divBdr>
                </w:div>
              </w:divsChild>
            </w:div>
            <w:div w:id="1816605739">
              <w:marLeft w:val="0"/>
              <w:marRight w:val="0"/>
              <w:marTop w:val="0"/>
              <w:marBottom w:val="0"/>
              <w:divBdr>
                <w:top w:val="none" w:sz="0" w:space="0" w:color="auto"/>
                <w:left w:val="none" w:sz="0" w:space="0" w:color="auto"/>
                <w:bottom w:val="none" w:sz="0" w:space="0" w:color="auto"/>
                <w:right w:val="none" w:sz="0" w:space="0" w:color="auto"/>
              </w:divBdr>
              <w:divsChild>
                <w:div w:id="188757956">
                  <w:marLeft w:val="0"/>
                  <w:marRight w:val="0"/>
                  <w:marTop w:val="0"/>
                  <w:marBottom w:val="0"/>
                  <w:divBdr>
                    <w:top w:val="none" w:sz="0" w:space="0" w:color="auto"/>
                    <w:left w:val="none" w:sz="0" w:space="0" w:color="auto"/>
                    <w:bottom w:val="none" w:sz="0" w:space="0" w:color="auto"/>
                    <w:right w:val="none" w:sz="0" w:space="0" w:color="auto"/>
                  </w:divBdr>
                </w:div>
              </w:divsChild>
            </w:div>
            <w:div w:id="2050912451">
              <w:marLeft w:val="0"/>
              <w:marRight w:val="0"/>
              <w:marTop w:val="0"/>
              <w:marBottom w:val="0"/>
              <w:divBdr>
                <w:top w:val="none" w:sz="0" w:space="0" w:color="auto"/>
                <w:left w:val="none" w:sz="0" w:space="0" w:color="auto"/>
                <w:bottom w:val="none" w:sz="0" w:space="0" w:color="auto"/>
                <w:right w:val="none" w:sz="0" w:space="0" w:color="auto"/>
              </w:divBdr>
              <w:divsChild>
                <w:div w:id="1887717447">
                  <w:marLeft w:val="0"/>
                  <w:marRight w:val="0"/>
                  <w:marTop w:val="0"/>
                  <w:marBottom w:val="0"/>
                  <w:divBdr>
                    <w:top w:val="none" w:sz="0" w:space="0" w:color="auto"/>
                    <w:left w:val="none" w:sz="0" w:space="0" w:color="auto"/>
                    <w:bottom w:val="none" w:sz="0" w:space="0" w:color="auto"/>
                    <w:right w:val="none" w:sz="0" w:space="0" w:color="auto"/>
                  </w:divBdr>
                </w:div>
              </w:divsChild>
            </w:div>
            <w:div w:id="243416627">
              <w:marLeft w:val="0"/>
              <w:marRight w:val="0"/>
              <w:marTop w:val="0"/>
              <w:marBottom w:val="0"/>
              <w:divBdr>
                <w:top w:val="none" w:sz="0" w:space="0" w:color="auto"/>
                <w:left w:val="none" w:sz="0" w:space="0" w:color="auto"/>
                <w:bottom w:val="none" w:sz="0" w:space="0" w:color="auto"/>
                <w:right w:val="none" w:sz="0" w:space="0" w:color="auto"/>
              </w:divBdr>
              <w:divsChild>
                <w:div w:id="1174416214">
                  <w:marLeft w:val="0"/>
                  <w:marRight w:val="0"/>
                  <w:marTop w:val="0"/>
                  <w:marBottom w:val="0"/>
                  <w:divBdr>
                    <w:top w:val="none" w:sz="0" w:space="0" w:color="auto"/>
                    <w:left w:val="none" w:sz="0" w:space="0" w:color="auto"/>
                    <w:bottom w:val="none" w:sz="0" w:space="0" w:color="auto"/>
                    <w:right w:val="none" w:sz="0" w:space="0" w:color="auto"/>
                  </w:divBdr>
                </w:div>
              </w:divsChild>
            </w:div>
            <w:div w:id="1249970831">
              <w:marLeft w:val="0"/>
              <w:marRight w:val="0"/>
              <w:marTop w:val="0"/>
              <w:marBottom w:val="0"/>
              <w:divBdr>
                <w:top w:val="none" w:sz="0" w:space="0" w:color="auto"/>
                <w:left w:val="none" w:sz="0" w:space="0" w:color="auto"/>
                <w:bottom w:val="none" w:sz="0" w:space="0" w:color="auto"/>
                <w:right w:val="none" w:sz="0" w:space="0" w:color="auto"/>
              </w:divBdr>
              <w:divsChild>
                <w:div w:id="893076984">
                  <w:marLeft w:val="0"/>
                  <w:marRight w:val="0"/>
                  <w:marTop w:val="0"/>
                  <w:marBottom w:val="0"/>
                  <w:divBdr>
                    <w:top w:val="none" w:sz="0" w:space="0" w:color="auto"/>
                    <w:left w:val="none" w:sz="0" w:space="0" w:color="auto"/>
                    <w:bottom w:val="none" w:sz="0" w:space="0" w:color="auto"/>
                    <w:right w:val="none" w:sz="0" w:space="0" w:color="auto"/>
                  </w:divBdr>
                </w:div>
              </w:divsChild>
            </w:div>
            <w:div w:id="1757439422">
              <w:marLeft w:val="0"/>
              <w:marRight w:val="0"/>
              <w:marTop w:val="0"/>
              <w:marBottom w:val="0"/>
              <w:divBdr>
                <w:top w:val="none" w:sz="0" w:space="0" w:color="auto"/>
                <w:left w:val="none" w:sz="0" w:space="0" w:color="auto"/>
                <w:bottom w:val="none" w:sz="0" w:space="0" w:color="auto"/>
                <w:right w:val="none" w:sz="0" w:space="0" w:color="auto"/>
              </w:divBdr>
              <w:divsChild>
                <w:div w:id="660544069">
                  <w:marLeft w:val="0"/>
                  <w:marRight w:val="0"/>
                  <w:marTop w:val="0"/>
                  <w:marBottom w:val="0"/>
                  <w:divBdr>
                    <w:top w:val="none" w:sz="0" w:space="0" w:color="auto"/>
                    <w:left w:val="none" w:sz="0" w:space="0" w:color="auto"/>
                    <w:bottom w:val="none" w:sz="0" w:space="0" w:color="auto"/>
                    <w:right w:val="none" w:sz="0" w:space="0" w:color="auto"/>
                  </w:divBdr>
                </w:div>
              </w:divsChild>
            </w:div>
            <w:div w:id="85736531">
              <w:marLeft w:val="0"/>
              <w:marRight w:val="0"/>
              <w:marTop w:val="0"/>
              <w:marBottom w:val="0"/>
              <w:divBdr>
                <w:top w:val="none" w:sz="0" w:space="0" w:color="auto"/>
                <w:left w:val="none" w:sz="0" w:space="0" w:color="auto"/>
                <w:bottom w:val="none" w:sz="0" w:space="0" w:color="auto"/>
                <w:right w:val="none" w:sz="0" w:space="0" w:color="auto"/>
              </w:divBdr>
              <w:divsChild>
                <w:div w:id="1619334279">
                  <w:marLeft w:val="0"/>
                  <w:marRight w:val="0"/>
                  <w:marTop w:val="0"/>
                  <w:marBottom w:val="0"/>
                  <w:divBdr>
                    <w:top w:val="none" w:sz="0" w:space="0" w:color="auto"/>
                    <w:left w:val="none" w:sz="0" w:space="0" w:color="auto"/>
                    <w:bottom w:val="none" w:sz="0" w:space="0" w:color="auto"/>
                    <w:right w:val="none" w:sz="0" w:space="0" w:color="auto"/>
                  </w:divBdr>
                </w:div>
              </w:divsChild>
            </w:div>
            <w:div w:id="2001539156">
              <w:marLeft w:val="0"/>
              <w:marRight w:val="0"/>
              <w:marTop w:val="0"/>
              <w:marBottom w:val="0"/>
              <w:divBdr>
                <w:top w:val="none" w:sz="0" w:space="0" w:color="auto"/>
                <w:left w:val="none" w:sz="0" w:space="0" w:color="auto"/>
                <w:bottom w:val="none" w:sz="0" w:space="0" w:color="auto"/>
                <w:right w:val="none" w:sz="0" w:space="0" w:color="auto"/>
              </w:divBdr>
              <w:divsChild>
                <w:div w:id="1257326210">
                  <w:marLeft w:val="0"/>
                  <w:marRight w:val="0"/>
                  <w:marTop w:val="0"/>
                  <w:marBottom w:val="0"/>
                  <w:divBdr>
                    <w:top w:val="none" w:sz="0" w:space="0" w:color="auto"/>
                    <w:left w:val="none" w:sz="0" w:space="0" w:color="auto"/>
                    <w:bottom w:val="none" w:sz="0" w:space="0" w:color="auto"/>
                    <w:right w:val="none" w:sz="0" w:space="0" w:color="auto"/>
                  </w:divBdr>
                </w:div>
              </w:divsChild>
            </w:div>
            <w:div w:id="166332354">
              <w:marLeft w:val="0"/>
              <w:marRight w:val="0"/>
              <w:marTop w:val="0"/>
              <w:marBottom w:val="0"/>
              <w:divBdr>
                <w:top w:val="none" w:sz="0" w:space="0" w:color="auto"/>
                <w:left w:val="none" w:sz="0" w:space="0" w:color="auto"/>
                <w:bottom w:val="none" w:sz="0" w:space="0" w:color="auto"/>
                <w:right w:val="none" w:sz="0" w:space="0" w:color="auto"/>
              </w:divBdr>
              <w:divsChild>
                <w:div w:id="71976415">
                  <w:marLeft w:val="0"/>
                  <w:marRight w:val="0"/>
                  <w:marTop w:val="0"/>
                  <w:marBottom w:val="0"/>
                  <w:divBdr>
                    <w:top w:val="none" w:sz="0" w:space="0" w:color="auto"/>
                    <w:left w:val="none" w:sz="0" w:space="0" w:color="auto"/>
                    <w:bottom w:val="none" w:sz="0" w:space="0" w:color="auto"/>
                    <w:right w:val="none" w:sz="0" w:space="0" w:color="auto"/>
                  </w:divBdr>
                </w:div>
              </w:divsChild>
            </w:div>
            <w:div w:id="1935018699">
              <w:marLeft w:val="0"/>
              <w:marRight w:val="0"/>
              <w:marTop w:val="0"/>
              <w:marBottom w:val="0"/>
              <w:divBdr>
                <w:top w:val="none" w:sz="0" w:space="0" w:color="auto"/>
                <w:left w:val="none" w:sz="0" w:space="0" w:color="auto"/>
                <w:bottom w:val="none" w:sz="0" w:space="0" w:color="auto"/>
                <w:right w:val="none" w:sz="0" w:space="0" w:color="auto"/>
              </w:divBdr>
              <w:divsChild>
                <w:div w:id="653528481">
                  <w:marLeft w:val="0"/>
                  <w:marRight w:val="0"/>
                  <w:marTop w:val="0"/>
                  <w:marBottom w:val="0"/>
                  <w:divBdr>
                    <w:top w:val="none" w:sz="0" w:space="0" w:color="auto"/>
                    <w:left w:val="none" w:sz="0" w:space="0" w:color="auto"/>
                    <w:bottom w:val="none" w:sz="0" w:space="0" w:color="auto"/>
                    <w:right w:val="none" w:sz="0" w:space="0" w:color="auto"/>
                  </w:divBdr>
                </w:div>
              </w:divsChild>
            </w:div>
            <w:div w:id="1157113032">
              <w:marLeft w:val="0"/>
              <w:marRight w:val="0"/>
              <w:marTop w:val="0"/>
              <w:marBottom w:val="0"/>
              <w:divBdr>
                <w:top w:val="none" w:sz="0" w:space="0" w:color="auto"/>
                <w:left w:val="none" w:sz="0" w:space="0" w:color="auto"/>
                <w:bottom w:val="none" w:sz="0" w:space="0" w:color="auto"/>
                <w:right w:val="none" w:sz="0" w:space="0" w:color="auto"/>
              </w:divBdr>
              <w:divsChild>
                <w:div w:id="583144701">
                  <w:marLeft w:val="0"/>
                  <w:marRight w:val="0"/>
                  <w:marTop w:val="0"/>
                  <w:marBottom w:val="0"/>
                  <w:divBdr>
                    <w:top w:val="none" w:sz="0" w:space="0" w:color="auto"/>
                    <w:left w:val="none" w:sz="0" w:space="0" w:color="auto"/>
                    <w:bottom w:val="none" w:sz="0" w:space="0" w:color="auto"/>
                    <w:right w:val="none" w:sz="0" w:space="0" w:color="auto"/>
                  </w:divBdr>
                </w:div>
              </w:divsChild>
            </w:div>
            <w:div w:id="1398745291">
              <w:marLeft w:val="0"/>
              <w:marRight w:val="0"/>
              <w:marTop w:val="0"/>
              <w:marBottom w:val="0"/>
              <w:divBdr>
                <w:top w:val="none" w:sz="0" w:space="0" w:color="auto"/>
                <w:left w:val="none" w:sz="0" w:space="0" w:color="auto"/>
                <w:bottom w:val="none" w:sz="0" w:space="0" w:color="auto"/>
                <w:right w:val="none" w:sz="0" w:space="0" w:color="auto"/>
              </w:divBdr>
              <w:divsChild>
                <w:div w:id="580483730">
                  <w:marLeft w:val="0"/>
                  <w:marRight w:val="0"/>
                  <w:marTop w:val="0"/>
                  <w:marBottom w:val="0"/>
                  <w:divBdr>
                    <w:top w:val="none" w:sz="0" w:space="0" w:color="auto"/>
                    <w:left w:val="none" w:sz="0" w:space="0" w:color="auto"/>
                    <w:bottom w:val="none" w:sz="0" w:space="0" w:color="auto"/>
                    <w:right w:val="none" w:sz="0" w:space="0" w:color="auto"/>
                  </w:divBdr>
                </w:div>
              </w:divsChild>
            </w:div>
            <w:div w:id="984310735">
              <w:marLeft w:val="0"/>
              <w:marRight w:val="0"/>
              <w:marTop w:val="0"/>
              <w:marBottom w:val="0"/>
              <w:divBdr>
                <w:top w:val="none" w:sz="0" w:space="0" w:color="auto"/>
                <w:left w:val="none" w:sz="0" w:space="0" w:color="auto"/>
                <w:bottom w:val="none" w:sz="0" w:space="0" w:color="auto"/>
                <w:right w:val="none" w:sz="0" w:space="0" w:color="auto"/>
              </w:divBdr>
              <w:divsChild>
                <w:div w:id="195193665">
                  <w:marLeft w:val="0"/>
                  <w:marRight w:val="0"/>
                  <w:marTop w:val="0"/>
                  <w:marBottom w:val="0"/>
                  <w:divBdr>
                    <w:top w:val="none" w:sz="0" w:space="0" w:color="auto"/>
                    <w:left w:val="none" w:sz="0" w:space="0" w:color="auto"/>
                    <w:bottom w:val="none" w:sz="0" w:space="0" w:color="auto"/>
                    <w:right w:val="none" w:sz="0" w:space="0" w:color="auto"/>
                  </w:divBdr>
                </w:div>
              </w:divsChild>
            </w:div>
            <w:div w:id="872763917">
              <w:marLeft w:val="0"/>
              <w:marRight w:val="0"/>
              <w:marTop w:val="0"/>
              <w:marBottom w:val="0"/>
              <w:divBdr>
                <w:top w:val="none" w:sz="0" w:space="0" w:color="auto"/>
                <w:left w:val="none" w:sz="0" w:space="0" w:color="auto"/>
                <w:bottom w:val="none" w:sz="0" w:space="0" w:color="auto"/>
                <w:right w:val="none" w:sz="0" w:space="0" w:color="auto"/>
              </w:divBdr>
              <w:divsChild>
                <w:div w:id="344720329">
                  <w:marLeft w:val="0"/>
                  <w:marRight w:val="0"/>
                  <w:marTop w:val="0"/>
                  <w:marBottom w:val="0"/>
                  <w:divBdr>
                    <w:top w:val="none" w:sz="0" w:space="0" w:color="auto"/>
                    <w:left w:val="none" w:sz="0" w:space="0" w:color="auto"/>
                    <w:bottom w:val="none" w:sz="0" w:space="0" w:color="auto"/>
                    <w:right w:val="none" w:sz="0" w:space="0" w:color="auto"/>
                  </w:divBdr>
                </w:div>
              </w:divsChild>
            </w:div>
            <w:div w:id="1160197776">
              <w:marLeft w:val="0"/>
              <w:marRight w:val="0"/>
              <w:marTop w:val="0"/>
              <w:marBottom w:val="0"/>
              <w:divBdr>
                <w:top w:val="none" w:sz="0" w:space="0" w:color="auto"/>
                <w:left w:val="none" w:sz="0" w:space="0" w:color="auto"/>
                <w:bottom w:val="none" w:sz="0" w:space="0" w:color="auto"/>
                <w:right w:val="none" w:sz="0" w:space="0" w:color="auto"/>
              </w:divBdr>
              <w:divsChild>
                <w:div w:id="1377243432">
                  <w:marLeft w:val="0"/>
                  <w:marRight w:val="0"/>
                  <w:marTop w:val="0"/>
                  <w:marBottom w:val="0"/>
                  <w:divBdr>
                    <w:top w:val="none" w:sz="0" w:space="0" w:color="auto"/>
                    <w:left w:val="none" w:sz="0" w:space="0" w:color="auto"/>
                    <w:bottom w:val="none" w:sz="0" w:space="0" w:color="auto"/>
                    <w:right w:val="none" w:sz="0" w:space="0" w:color="auto"/>
                  </w:divBdr>
                </w:div>
              </w:divsChild>
            </w:div>
            <w:div w:id="939533725">
              <w:marLeft w:val="0"/>
              <w:marRight w:val="0"/>
              <w:marTop w:val="0"/>
              <w:marBottom w:val="0"/>
              <w:divBdr>
                <w:top w:val="none" w:sz="0" w:space="0" w:color="auto"/>
                <w:left w:val="none" w:sz="0" w:space="0" w:color="auto"/>
                <w:bottom w:val="none" w:sz="0" w:space="0" w:color="auto"/>
                <w:right w:val="none" w:sz="0" w:space="0" w:color="auto"/>
              </w:divBdr>
              <w:divsChild>
                <w:div w:id="935744382">
                  <w:marLeft w:val="0"/>
                  <w:marRight w:val="0"/>
                  <w:marTop w:val="0"/>
                  <w:marBottom w:val="0"/>
                  <w:divBdr>
                    <w:top w:val="none" w:sz="0" w:space="0" w:color="auto"/>
                    <w:left w:val="none" w:sz="0" w:space="0" w:color="auto"/>
                    <w:bottom w:val="none" w:sz="0" w:space="0" w:color="auto"/>
                    <w:right w:val="none" w:sz="0" w:space="0" w:color="auto"/>
                  </w:divBdr>
                </w:div>
              </w:divsChild>
            </w:div>
            <w:div w:id="730469348">
              <w:marLeft w:val="0"/>
              <w:marRight w:val="0"/>
              <w:marTop w:val="0"/>
              <w:marBottom w:val="0"/>
              <w:divBdr>
                <w:top w:val="none" w:sz="0" w:space="0" w:color="auto"/>
                <w:left w:val="none" w:sz="0" w:space="0" w:color="auto"/>
                <w:bottom w:val="none" w:sz="0" w:space="0" w:color="auto"/>
                <w:right w:val="none" w:sz="0" w:space="0" w:color="auto"/>
              </w:divBdr>
              <w:divsChild>
                <w:div w:id="2111925510">
                  <w:marLeft w:val="0"/>
                  <w:marRight w:val="0"/>
                  <w:marTop w:val="0"/>
                  <w:marBottom w:val="0"/>
                  <w:divBdr>
                    <w:top w:val="none" w:sz="0" w:space="0" w:color="auto"/>
                    <w:left w:val="none" w:sz="0" w:space="0" w:color="auto"/>
                    <w:bottom w:val="none" w:sz="0" w:space="0" w:color="auto"/>
                    <w:right w:val="none" w:sz="0" w:space="0" w:color="auto"/>
                  </w:divBdr>
                </w:div>
              </w:divsChild>
            </w:div>
            <w:div w:id="2040230222">
              <w:marLeft w:val="0"/>
              <w:marRight w:val="0"/>
              <w:marTop w:val="0"/>
              <w:marBottom w:val="0"/>
              <w:divBdr>
                <w:top w:val="none" w:sz="0" w:space="0" w:color="auto"/>
                <w:left w:val="none" w:sz="0" w:space="0" w:color="auto"/>
                <w:bottom w:val="none" w:sz="0" w:space="0" w:color="auto"/>
                <w:right w:val="none" w:sz="0" w:space="0" w:color="auto"/>
              </w:divBdr>
              <w:divsChild>
                <w:div w:id="760300749">
                  <w:marLeft w:val="0"/>
                  <w:marRight w:val="0"/>
                  <w:marTop w:val="0"/>
                  <w:marBottom w:val="0"/>
                  <w:divBdr>
                    <w:top w:val="none" w:sz="0" w:space="0" w:color="auto"/>
                    <w:left w:val="none" w:sz="0" w:space="0" w:color="auto"/>
                    <w:bottom w:val="none" w:sz="0" w:space="0" w:color="auto"/>
                    <w:right w:val="none" w:sz="0" w:space="0" w:color="auto"/>
                  </w:divBdr>
                </w:div>
              </w:divsChild>
            </w:div>
            <w:div w:id="779373609">
              <w:marLeft w:val="0"/>
              <w:marRight w:val="0"/>
              <w:marTop w:val="0"/>
              <w:marBottom w:val="0"/>
              <w:divBdr>
                <w:top w:val="none" w:sz="0" w:space="0" w:color="auto"/>
                <w:left w:val="none" w:sz="0" w:space="0" w:color="auto"/>
                <w:bottom w:val="none" w:sz="0" w:space="0" w:color="auto"/>
                <w:right w:val="none" w:sz="0" w:space="0" w:color="auto"/>
              </w:divBdr>
              <w:divsChild>
                <w:div w:id="1937787120">
                  <w:marLeft w:val="0"/>
                  <w:marRight w:val="0"/>
                  <w:marTop w:val="0"/>
                  <w:marBottom w:val="0"/>
                  <w:divBdr>
                    <w:top w:val="none" w:sz="0" w:space="0" w:color="auto"/>
                    <w:left w:val="none" w:sz="0" w:space="0" w:color="auto"/>
                    <w:bottom w:val="none" w:sz="0" w:space="0" w:color="auto"/>
                    <w:right w:val="none" w:sz="0" w:space="0" w:color="auto"/>
                  </w:divBdr>
                </w:div>
              </w:divsChild>
            </w:div>
            <w:div w:id="700788731">
              <w:marLeft w:val="0"/>
              <w:marRight w:val="0"/>
              <w:marTop w:val="0"/>
              <w:marBottom w:val="0"/>
              <w:divBdr>
                <w:top w:val="none" w:sz="0" w:space="0" w:color="auto"/>
                <w:left w:val="none" w:sz="0" w:space="0" w:color="auto"/>
                <w:bottom w:val="none" w:sz="0" w:space="0" w:color="auto"/>
                <w:right w:val="none" w:sz="0" w:space="0" w:color="auto"/>
              </w:divBdr>
              <w:divsChild>
                <w:div w:id="1907644657">
                  <w:marLeft w:val="0"/>
                  <w:marRight w:val="0"/>
                  <w:marTop w:val="0"/>
                  <w:marBottom w:val="0"/>
                  <w:divBdr>
                    <w:top w:val="none" w:sz="0" w:space="0" w:color="auto"/>
                    <w:left w:val="none" w:sz="0" w:space="0" w:color="auto"/>
                    <w:bottom w:val="none" w:sz="0" w:space="0" w:color="auto"/>
                    <w:right w:val="none" w:sz="0" w:space="0" w:color="auto"/>
                  </w:divBdr>
                </w:div>
              </w:divsChild>
            </w:div>
            <w:div w:id="1283073054">
              <w:marLeft w:val="0"/>
              <w:marRight w:val="0"/>
              <w:marTop w:val="0"/>
              <w:marBottom w:val="0"/>
              <w:divBdr>
                <w:top w:val="none" w:sz="0" w:space="0" w:color="auto"/>
                <w:left w:val="none" w:sz="0" w:space="0" w:color="auto"/>
                <w:bottom w:val="none" w:sz="0" w:space="0" w:color="auto"/>
                <w:right w:val="none" w:sz="0" w:space="0" w:color="auto"/>
              </w:divBdr>
              <w:divsChild>
                <w:div w:id="922910394">
                  <w:marLeft w:val="0"/>
                  <w:marRight w:val="0"/>
                  <w:marTop w:val="0"/>
                  <w:marBottom w:val="0"/>
                  <w:divBdr>
                    <w:top w:val="none" w:sz="0" w:space="0" w:color="auto"/>
                    <w:left w:val="none" w:sz="0" w:space="0" w:color="auto"/>
                    <w:bottom w:val="none" w:sz="0" w:space="0" w:color="auto"/>
                    <w:right w:val="none" w:sz="0" w:space="0" w:color="auto"/>
                  </w:divBdr>
                </w:div>
              </w:divsChild>
            </w:div>
            <w:div w:id="1775830469">
              <w:marLeft w:val="0"/>
              <w:marRight w:val="0"/>
              <w:marTop w:val="0"/>
              <w:marBottom w:val="0"/>
              <w:divBdr>
                <w:top w:val="none" w:sz="0" w:space="0" w:color="auto"/>
                <w:left w:val="none" w:sz="0" w:space="0" w:color="auto"/>
                <w:bottom w:val="none" w:sz="0" w:space="0" w:color="auto"/>
                <w:right w:val="none" w:sz="0" w:space="0" w:color="auto"/>
              </w:divBdr>
              <w:divsChild>
                <w:div w:id="812140969">
                  <w:marLeft w:val="0"/>
                  <w:marRight w:val="0"/>
                  <w:marTop w:val="0"/>
                  <w:marBottom w:val="0"/>
                  <w:divBdr>
                    <w:top w:val="none" w:sz="0" w:space="0" w:color="auto"/>
                    <w:left w:val="none" w:sz="0" w:space="0" w:color="auto"/>
                    <w:bottom w:val="none" w:sz="0" w:space="0" w:color="auto"/>
                    <w:right w:val="none" w:sz="0" w:space="0" w:color="auto"/>
                  </w:divBdr>
                </w:div>
              </w:divsChild>
            </w:div>
            <w:div w:id="1312059466">
              <w:marLeft w:val="0"/>
              <w:marRight w:val="0"/>
              <w:marTop w:val="0"/>
              <w:marBottom w:val="0"/>
              <w:divBdr>
                <w:top w:val="none" w:sz="0" w:space="0" w:color="auto"/>
                <w:left w:val="none" w:sz="0" w:space="0" w:color="auto"/>
                <w:bottom w:val="none" w:sz="0" w:space="0" w:color="auto"/>
                <w:right w:val="none" w:sz="0" w:space="0" w:color="auto"/>
              </w:divBdr>
              <w:divsChild>
                <w:div w:id="1802570484">
                  <w:marLeft w:val="0"/>
                  <w:marRight w:val="0"/>
                  <w:marTop w:val="0"/>
                  <w:marBottom w:val="0"/>
                  <w:divBdr>
                    <w:top w:val="none" w:sz="0" w:space="0" w:color="auto"/>
                    <w:left w:val="none" w:sz="0" w:space="0" w:color="auto"/>
                    <w:bottom w:val="none" w:sz="0" w:space="0" w:color="auto"/>
                    <w:right w:val="none" w:sz="0" w:space="0" w:color="auto"/>
                  </w:divBdr>
                </w:div>
              </w:divsChild>
            </w:div>
            <w:div w:id="1708524715">
              <w:marLeft w:val="0"/>
              <w:marRight w:val="0"/>
              <w:marTop w:val="0"/>
              <w:marBottom w:val="0"/>
              <w:divBdr>
                <w:top w:val="none" w:sz="0" w:space="0" w:color="auto"/>
                <w:left w:val="none" w:sz="0" w:space="0" w:color="auto"/>
                <w:bottom w:val="none" w:sz="0" w:space="0" w:color="auto"/>
                <w:right w:val="none" w:sz="0" w:space="0" w:color="auto"/>
              </w:divBdr>
              <w:divsChild>
                <w:div w:id="1580168720">
                  <w:marLeft w:val="0"/>
                  <w:marRight w:val="0"/>
                  <w:marTop w:val="0"/>
                  <w:marBottom w:val="0"/>
                  <w:divBdr>
                    <w:top w:val="none" w:sz="0" w:space="0" w:color="auto"/>
                    <w:left w:val="none" w:sz="0" w:space="0" w:color="auto"/>
                    <w:bottom w:val="none" w:sz="0" w:space="0" w:color="auto"/>
                    <w:right w:val="none" w:sz="0" w:space="0" w:color="auto"/>
                  </w:divBdr>
                </w:div>
              </w:divsChild>
            </w:div>
            <w:div w:id="1256985673">
              <w:marLeft w:val="0"/>
              <w:marRight w:val="0"/>
              <w:marTop w:val="0"/>
              <w:marBottom w:val="0"/>
              <w:divBdr>
                <w:top w:val="none" w:sz="0" w:space="0" w:color="auto"/>
                <w:left w:val="none" w:sz="0" w:space="0" w:color="auto"/>
                <w:bottom w:val="none" w:sz="0" w:space="0" w:color="auto"/>
                <w:right w:val="none" w:sz="0" w:space="0" w:color="auto"/>
              </w:divBdr>
              <w:divsChild>
                <w:div w:id="526140172">
                  <w:marLeft w:val="0"/>
                  <w:marRight w:val="0"/>
                  <w:marTop w:val="0"/>
                  <w:marBottom w:val="0"/>
                  <w:divBdr>
                    <w:top w:val="none" w:sz="0" w:space="0" w:color="auto"/>
                    <w:left w:val="none" w:sz="0" w:space="0" w:color="auto"/>
                    <w:bottom w:val="none" w:sz="0" w:space="0" w:color="auto"/>
                    <w:right w:val="none" w:sz="0" w:space="0" w:color="auto"/>
                  </w:divBdr>
                </w:div>
              </w:divsChild>
            </w:div>
            <w:div w:id="1257404948">
              <w:marLeft w:val="0"/>
              <w:marRight w:val="0"/>
              <w:marTop w:val="0"/>
              <w:marBottom w:val="0"/>
              <w:divBdr>
                <w:top w:val="none" w:sz="0" w:space="0" w:color="auto"/>
                <w:left w:val="none" w:sz="0" w:space="0" w:color="auto"/>
                <w:bottom w:val="none" w:sz="0" w:space="0" w:color="auto"/>
                <w:right w:val="none" w:sz="0" w:space="0" w:color="auto"/>
              </w:divBdr>
              <w:divsChild>
                <w:div w:id="1037582245">
                  <w:marLeft w:val="0"/>
                  <w:marRight w:val="0"/>
                  <w:marTop w:val="0"/>
                  <w:marBottom w:val="0"/>
                  <w:divBdr>
                    <w:top w:val="none" w:sz="0" w:space="0" w:color="auto"/>
                    <w:left w:val="none" w:sz="0" w:space="0" w:color="auto"/>
                    <w:bottom w:val="none" w:sz="0" w:space="0" w:color="auto"/>
                    <w:right w:val="none" w:sz="0" w:space="0" w:color="auto"/>
                  </w:divBdr>
                </w:div>
              </w:divsChild>
            </w:div>
            <w:div w:id="130289228">
              <w:marLeft w:val="0"/>
              <w:marRight w:val="0"/>
              <w:marTop w:val="0"/>
              <w:marBottom w:val="0"/>
              <w:divBdr>
                <w:top w:val="none" w:sz="0" w:space="0" w:color="auto"/>
                <w:left w:val="none" w:sz="0" w:space="0" w:color="auto"/>
                <w:bottom w:val="none" w:sz="0" w:space="0" w:color="auto"/>
                <w:right w:val="none" w:sz="0" w:space="0" w:color="auto"/>
              </w:divBdr>
              <w:divsChild>
                <w:div w:id="241840715">
                  <w:marLeft w:val="0"/>
                  <w:marRight w:val="0"/>
                  <w:marTop w:val="0"/>
                  <w:marBottom w:val="0"/>
                  <w:divBdr>
                    <w:top w:val="none" w:sz="0" w:space="0" w:color="auto"/>
                    <w:left w:val="none" w:sz="0" w:space="0" w:color="auto"/>
                    <w:bottom w:val="none" w:sz="0" w:space="0" w:color="auto"/>
                    <w:right w:val="none" w:sz="0" w:space="0" w:color="auto"/>
                  </w:divBdr>
                </w:div>
              </w:divsChild>
            </w:div>
            <w:div w:id="1266495345">
              <w:marLeft w:val="0"/>
              <w:marRight w:val="0"/>
              <w:marTop w:val="0"/>
              <w:marBottom w:val="0"/>
              <w:divBdr>
                <w:top w:val="none" w:sz="0" w:space="0" w:color="auto"/>
                <w:left w:val="none" w:sz="0" w:space="0" w:color="auto"/>
                <w:bottom w:val="none" w:sz="0" w:space="0" w:color="auto"/>
                <w:right w:val="none" w:sz="0" w:space="0" w:color="auto"/>
              </w:divBdr>
              <w:divsChild>
                <w:div w:id="2132091685">
                  <w:marLeft w:val="0"/>
                  <w:marRight w:val="0"/>
                  <w:marTop w:val="0"/>
                  <w:marBottom w:val="0"/>
                  <w:divBdr>
                    <w:top w:val="none" w:sz="0" w:space="0" w:color="auto"/>
                    <w:left w:val="none" w:sz="0" w:space="0" w:color="auto"/>
                    <w:bottom w:val="none" w:sz="0" w:space="0" w:color="auto"/>
                    <w:right w:val="none" w:sz="0" w:space="0" w:color="auto"/>
                  </w:divBdr>
                </w:div>
              </w:divsChild>
            </w:div>
            <w:div w:id="1427921333">
              <w:marLeft w:val="0"/>
              <w:marRight w:val="0"/>
              <w:marTop w:val="0"/>
              <w:marBottom w:val="0"/>
              <w:divBdr>
                <w:top w:val="none" w:sz="0" w:space="0" w:color="auto"/>
                <w:left w:val="none" w:sz="0" w:space="0" w:color="auto"/>
                <w:bottom w:val="none" w:sz="0" w:space="0" w:color="auto"/>
                <w:right w:val="none" w:sz="0" w:space="0" w:color="auto"/>
              </w:divBdr>
              <w:divsChild>
                <w:div w:id="202789559">
                  <w:marLeft w:val="0"/>
                  <w:marRight w:val="0"/>
                  <w:marTop w:val="0"/>
                  <w:marBottom w:val="0"/>
                  <w:divBdr>
                    <w:top w:val="none" w:sz="0" w:space="0" w:color="auto"/>
                    <w:left w:val="none" w:sz="0" w:space="0" w:color="auto"/>
                    <w:bottom w:val="none" w:sz="0" w:space="0" w:color="auto"/>
                    <w:right w:val="none" w:sz="0" w:space="0" w:color="auto"/>
                  </w:divBdr>
                </w:div>
              </w:divsChild>
            </w:div>
            <w:div w:id="283385115">
              <w:marLeft w:val="0"/>
              <w:marRight w:val="0"/>
              <w:marTop w:val="0"/>
              <w:marBottom w:val="0"/>
              <w:divBdr>
                <w:top w:val="none" w:sz="0" w:space="0" w:color="auto"/>
                <w:left w:val="none" w:sz="0" w:space="0" w:color="auto"/>
                <w:bottom w:val="none" w:sz="0" w:space="0" w:color="auto"/>
                <w:right w:val="none" w:sz="0" w:space="0" w:color="auto"/>
              </w:divBdr>
              <w:divsChild>
                <w:div w:id="358316615">
                  <w:marLeft w:val="0"/>
                  <w:marRight w:val="0"/>
                  <w:marTop w:val="0"/>
                  <w:marBottom w:val="0"/>
                  <w:divBdr>
                    <w:top w:val="none" w:sz="0" w:space="0" w:color="auto"/>
                    <w:left w:val="none" w:sz="0" w:space="0" w:color="auto"/>
                    <w:bottom w:val="none" w:sz="0" w:space="0" w:color="auto"/>
                    <w:right w:val="none" w:sz="0" w:space="0" w:color="auto"/>
                  </w:divBdr>
                </w:div>
              </w:divsChild>
            </w:div>
            <w:div w:id="1851993318">
              <w:marLeft w:val="0"/>
              <w:marRight w:val="0"/>
              <w:marTop w:val="0"/>
              <w:marBottom w:val="0"/>
              <w:divBdr>
                <w:top w:val="none" w:sz="0" w:space="0" w:color="auto"/>
                <w:left w:val="none" w:sz="0" w:space="0" w:color="auto"/>
                <w:bottom w:val="none" w:sz="0" w:space="0" w:color="auto"/>
                <w:right w:val="none" w:sz="0" w:space="0" w:color="auto"/>
              </w:divBdr>
              <w:divsChild>
                <w:div w:id="530147461">
                  <w:marLeft w:val="0"/>
                  <w:marRight w:val="0"/>
                  <w:marTop w:val="0"/>
                  <w:marBottom w:val="0"/>
                  <w:divBdr>
                    <w:top w:val="none" w:sz="0" w:space="0" w:color="auto"/>
                    <w:left w:val="none" w:sz="0" w:space="0" w:color="auto"/>
                    <w:bottom w:val="none" w:sz="0" w:space="0" w:color="auto"/>
                    <w:right w:val="none" w:sz="0" w:space="0" w:color="auto"/>
                  </w:divBdr>
                </w:div>
              </w:divsChild>
            </w:div>
            <w:div w:id="601497662">
              <w:marLeft w:val="0"/>
              <w:marRight w:val="0"/>
              <w:marTop w:val="0"/>
              <w:marBottom w:val="0"/>
              <w:divBdr>
                <w:top w:val="none" w:sz="0" w:space="0" w:color="auto"/>
                <w:left w:val="none" w:sz="0" w:space="0" w:color="auto"/>
                <w:bottom w:val="none" w:sz="0" w:space="0" w:color="auto"/>
                <w:right w:val="none" w:sz="0" w:space="0" w:color="auto"/>
              </w:divBdr>
              <w:divsChild>
                <w:div w:id="196508294">
                  <w:marLeft w:val="0"/>
                  <w:marRight w:val="0"/>
                  <w:marTop w:val="0"/>
                  <w:marBottom w:val="0"/>
                  <w:divBdr>
                    <w:top w:val="none" w:sz="0" w:space="0" w:color="auto"/>
                    <w:left w:val="none" w:sz="0" w:space="0" w:color="auto"/>
                    <w:bottom w:val="none" w:sz="0" w:space="0" w:color="auto"/>
                    <w:right w:val="none" w:sz="0" w:space="0" w:color="auto"/>
                  </w:divBdr>
                </w:div>
              </w:divsChild>
            </w:div>
            <w:div w:id="894505972">
              <w:marLeft w:val="0"/>
              <w:marRight w:val="0"/>
              <w:marTop w:val="0"/>
              <w:marBottom w:val="0"/>
              <w:divBdr>
                <w:top w:val="none" w:sz="0" w:space="0" w:color="auto"/>
                <w:left w:val="none" w:sz="0" w:space="0" w:color="auto"/>
                <w:bottom w:val="none" w:sz="0" w:space="0" w:color="auto"/>
                <w:right w:val="none" w:sz="0" w:space="0" w:color="auto"/>
              </w:divBdr>
              <w:divsChild>
                <w:div w:id="2060474392">
                  <w:marLeft w:val="0"/>
                  <w:marRight w:val="0"/>
                  <w:marTop w:val="0"/>
                  <w:marBottom w:val="0"/>
                  <w:divBdr>
                    <w:top w:val="none" w:sz="0" w:space="0" w:color="auto"/>
                    <w:left w:val="none" w:sz="0" w:space="0" w:color="auto"/>
                    <w:bottom w:val="none" w:sz="0" w:space="0" w:color="auto"/>
                    <w:right w:val="none" w:sz="0" w:space="0" w:color="auto"/>
                  </w:divBdr>
                </w:div>
              </w:divsChild>
            </w:div>
            <w:div w:id="1101297583">
              <w:marLeft w:val="0"/>
              <w:marRight w:val="0"/>
              <w:marTop w:val="0"/>
              <w:marBottom w:val="0"/>
              <w:divBdr>
                <w:top w:val="none" w:sz="0" w:space="0" w:color="auto"/>
                <w:left w:val="none" w:sz="0" w:space="0" w:color="auto"/>
                <w:bottom w:val="none" w:sz="0" w:space="0" w:color="auto"/>
                <w:right w:val="none" w:sz="0" w:space="0" w:color="auto"/>
              </w:divBdr>
              <w:divsChild>
                <w:div w:id="2048529104">
                  <w:marLeft w:val="0"/>
                  <w:marRight w:val="0"/>
                  <w:marTop w:val="0"/>
                  <w:marBottom w:val="0"/>
                  <w:divBdr>
                    <w:top w:val="none" w:sz="0" w:space="0" w:color="auto"/>
                    <w:left w:val="none" w:sz="0" w:space="0" w:color="auto"/>
                    <w:bottom w:val="none" w:sz="0" w:space="0" w:color="auto"/>
                    <w:right w:val="none" w:sz="0" w:space="0" w:color="auto"/>
                  </w:divBdr>
                </w:div>
              </w:divsChild>
            </w:div>
            <w:div w:id="1242367925">
              <w:marLeft w:val="0"/>
              <w:marRight w:val="0"/>
              <w:marTop w:val="0"/>
              <w:marBottom w:val="0"/>
              <w:divBdr>
                <w:top w:val="none" w:sz="0" w:space="0" w:color="auto"/>
                <w:left w:val="none" w:sz="0" w:space="0" w:color="auto"/>
                <w:bottom w:val="none" w:sz="0" w:space="0" w:color="auto"/>
                <w:right w:val="none" w:sz="0" w:space="0" w:color="auto"/>
              </w:divBdr>
              <w:divsChild>
                <w:div w:id="822543933">
                  <w:marLeft w:val="0"/>
                  <w:marRight w:val="0"/>
                  <w:marTop w:val="0"/>
                  <w:marBottom w:val="0"/>
                  <w:divBdr>
                    <w:top w:val="none" w:sz="0" w:space="0" w:color="auto"/>
                    <w:left w:val="none" w:sz="0" w:space="0" w:color="auto"/>
                    <w:bottom w:val="none" w:sz="0" w:space="0" w:color="auto"/>
                    <w:right w:val="none" w:sz="0" w:space="0" w:color="auto"/>
                  </w:divBdr>
                </w:div>
              </w:divsChild>
            </w:div>
            <w:div w:id="84621740">
              <w:marLeft w:val="0"/>
              <w:marRight w:val="0"/>
              <w:marTop w:val="0"/>
              <w:marBottom w:val="0"/>
              <w:divBdr>
                <w:top w:val="none" w:sz="0" w:space="0" w:color="auto"/>
                <w:left w:val="none" w:sz="0" w:space="0" w:color="auto"/>
                <w:bottom w:val="none" w:sz="0" w:space="0" w:color="auto"/>
                <w:right w:val="none" w:sz="0" w:space="0" w:color="auto"/>
              </w:divBdr>
              <w:divsChild>
                <w:div w:id="910426689">
                  <w:marLeft w:val="0"/>
                  <w:marRight w:val="0"/>
                  <w:marTop w:val="0"/>
                  <w:marBottom w:val="0"/>
                  <w:divBdr>
                    <w:top w:val="none" w:sz="0" w:space="0" w:color="auto"/>
                    <w:left w:val="none" w:sz="0" w:space="0" w:color="auto"/>
                    <w:bottom w:val="none" w:sz="0" w:space="0" w:color="auto"/>
                    <w:right w:val="none" w:sz="0" w:space="0" w:color="auto"/>
                  </w:divBdr>
                </w:div>
              </w:divsChild>
            </w:div>
            <w:div w:id="754592204">
              <w:marLeft w:val="0"/>
              <w:marRight w:val="0"/>
              <w:marTop w:val="0"/>
              <w:marBottom w:val="0"/>
              <w:divBdr>
                <w:top w:val="none" w:sz="0" w:space="0" w:color="auto"/>
                <w:left w:val="none" w:sz="0" w:space="0" w:color="auto"/>
                <w:bottom w:val="none" w:sz="0" w:space="0" w:color="auto"/>
                <w:right w:val="none" w:sz="0" w:space="0" w:color="auto"/>
              </w:divBdr>
              <w:divsChild>
                <w:div w:id="539439332">
                  <w:marLeft w:val="0"/>
                  <w:marRight w:val="0"/>
                  <w:marTop w:val="0"/>
                  <w:marBottom w:val="0"/>
                  <w:divBdr>
                    <w:top w:val="none" w:sz="0" w:space="0" w:color="auto"/>
                    <w:left w:val="none" w:sz="0" w:space="0" w:color="auto"/>
                    <w:bottom w:val="none" w:sz="0" w:space="0" w:color="auto"/>
                    <w:right w:val="none" w:sz="0" w:space="0" w:color="auto"/>
                  </w:divBdr>
                </w:div>
              </w:divsChild>
            </w:div>
            <w:div w:id="686980774">
              <w:marLeft w:val="0"/>
              <w:marRight w:val="0"/>
              <w:marTop w:val="0"/>
              <w:marBottom w:val="0"/>
              <w:divBdr>
                <w:top w:val="none" w:sz="0" w:space="0" w:color="auto"/>
                <w:left w:val="none" w:sz="0" w:space="0" w:color="auto"/>
                <w:bottom w:val="none" w:sz="0" w:space="0" w:color="auto"/>
                <w:right w:val="none" w:sz="0" w:space="0" w:color="auto"/>
              </w:divBdr>
              <w:divsChild>
                <w:div w:id="2065834254">
                  <w:marLeft w:val="0"/>
                  <w:marRight w:val="0"/>
                  <w:marTop w:val="0"/>
                  <w:marBottom w:val="0"/>
                  <w:divBdr>
                    <w:top w:val="none" w:sz="0" w:space="0" w:color="auto"/>
                    <w:left w:val="none" w:sz="0" w:space="0" w:color="auto"/>
                    <w:bottom w:val="none" w:sz="0" w:space="0" w:color="auto"/>
                    <w:right w:val="none" w:sz="0" w:space="0" w:color="auto"/>
                  </w:divBdr>
                </w:div>
              </w:divsChild>
            </w:div>
            <w:div w:id="479351312">
              <w:marLeft w:val="0"/>
              <w:marRight w:val="0"/>
              <w:marTop w:val="0"/>
              <w:marBottom w:val="0"/>
              <w:divBdr>
                <w:top w:val="none" w:sz="0" w:space="0" w:color="auto"/>
                <w:left w:val="none" w:sz="0" w:space="0" w:color="auto"/>
                <w:bottom w:val="none" w:sz="0" w:space="0" w:color="auto"/>
                <w:right w:val="none" w:sz="0" w:space="0" w:color="auto"/>
              </w:divBdr>
              <w:divsChild>
                <w:div w:id="1713916173">
                  <w:marLeft w:val="0"/>
                  <w:marRight w:val="0"/>
                  <w:marTop w:val="0"/>
                  <w:marBottom w:val="0"/>
                  <w:divBdr>
                    <w:top w:val="none" w:sz="0" w:space="0" w:color="auto"/>
                    <w:left w:val="none" w:sz="0" w:space="0" w:color="auto"/>
                    <w:bottom w:val="none" w:sz="0" w:space="0" w:color="auto"/>
                    <w:right w:val="none" w:sz="0" w:space="0" w:color="auto"/>
                  </w:divBdr>
                </w:div>
              </w:divsChild>
            </w:div>
            <w:div w:id="1609893620">
              <w:marLeft w:val="0"/>
              <w:marRight w:val="0"/>
              <w:marTop w:val="0"/>
              <w:marBottom w:val="0"/>
              <w:divBdr>
                <w:top w:val="none" w:sz="0" w:space="0" w:color="auto"/>
                <w:left w:val="none" w:sz="0" w:space="0" w:color="auto"/>
                <w:bottom w:val="none" w:sz="0" w:space="0" w:color="auto"/>
                <w:right w:val="none" w:sz="0" w:space="0" w:color="auto"/>
              </w:divBdr>
              <w:divsChild>
                <w:div w:id="1129323154">
                  <w:marLeft w:val="0"/>
                  <w:marRight w:val="0"/>
                  <w:marTop w:val="0"/>
                  <w:marBottom w:val="0"/>
                  <w:divBdr>
                    <w:top w:val="none" w:sz="0" w:space="0" w:color="auto"/>
                    <w:left w:val="none" w:sz="0" w:space="0" w:color="auto"/>
                    <w:bottom w:val="none" w:sz="0" w:space="0" w:color="auto"/>
                    <w:right w:val="none" w:sz="0" w:space="0" w:color="auto"/>
                  </w:divBdr>
                </w:div>
              </w:divsChild>
            </w:div>
            <w:div w:id="754403548">
              <w:marLeft w:val="0"/>
              <w:marRight w:val="0"/>
              <w:marTop w:val="0"/>
              <w:marBottom w:val="0"/>
              <w:divBdr>
                <w:top w:val="none" w:sz="0" w:space="0" w:color="auto"/>
                <w:left w:val="none" w:sz="0" w:space="0" w:color="auto"/>
                <w:bottom w:val="none" w:sz="0" w:space="0" w:color="auto"/>
                <w:right w:val="none" w:sz="0" w:space="0" w:color="auto"/>
              </w:divBdr>
              <w:divsChild>
                <w:div w:id="1114715588">
                  <w:marLeft w:val="0"/>
                  <w:marRight w:val="0"/>
                  <w:marTop w:val="0"/>
                  <w:marBottom w:val="0"/>
                  <w:divBdr>
                    <w:top w:val="none" w:sz="0" w:space="0" w:color="auto"/>
                    <w:left w:val="none" w:sz="0" w:space="0" w:color="auto"/>
                    <w:bottom w:val="none" w:sz="0" w:space="0" w:color="auto"/>
                    <w:right w:val="none" w:sz="0" w:space="0" w:color="auto"/>
                  </w:divBdr>
                </w:div>
              </w:divsChild>
            </w:div>
            <w:div w:id="1283877207">
              <w:marLeft w:val="0"/>
              <w:marRight w:val="0"/>
              <w:marTop w:val="0"/>
              <w:marBottom w:val="0"/>
              <w:divBdr>
                <w:top w:val="none" w:sz="0" w:space="0" w:color="auto"/>
                <w:left w:val="none" w:sz="0" w:space="0" w:color="auto"/>
                <w:bottom w:val="none" w:sz="0" w:space="0" w:color="auto"/>
                <w:right w:val="none" w:sz="0" w:space="0" w:color="auto"/>
              </w:divBdr>
              <w:divsChild>
                <w:div w:id="1057389275">
                  <w:marLeft w:val="0"/>
                  <w:marRight w:val="0"/>
                  <w:marTop w:val="0"/>
                  <w:marBottom w:val="0"/>
                  <w:divBdr>
                    <w:top w:val="none" w:sz="0" w:space="0" w:color="auto"/>
                    <w:left w:val="none" w:sz="0" w:space="0" w:color="auto"/>
                    <w:bottom w:val="none" w:sz="0" w:space="0" w:color="auto"/>
                    <w:right w:val="none" w:sz="0" w:space="0" w:color="auto"/>
                  </w:divBdr>
                </w:div>
              </w:divsChild>
            </w:div>
            <w:div w:id="1874461889">
              <w:marLeft w:val="0"/>
              <w:marRight w:val="0"/>
              <w:marTop w:val="0"/>
              <w:marBottom w:val="0"/>
              <w:divBdr>
                <w:top w:val="none" w:sz="0" w:space="0" w:color="auto"/>
                <w:left w:val="none" w:sz="0" w:space="0" w:color="auto"/>
                <w:bottom w:val="none" w:sz="0" w:space="0" w:color="auto"/>
                <w:right w:val="none" w:sz="0" w:space="0" w:color="auto"/>
              </w:divBdr>
              <w:divsChild>
                <w:div w:id="1660689466">
                  <w:marLeft w:val="0"/>
                  <w:marRight w:val="0"/>
                  <w:marTop w:val="0"/>
                  <w:marBottom w:val="0"/>
                  <w:divBdr>
                    <w:top w:val="none" w:sz="0" w:space="0" w:color="auto"/>
                    <w:left w:val="none" w:sz="0" w:space="0" w:color="auto"/>
                    <w:bottom w:val="none" w:sz="0" w:space="0" w:color="auto"/>
                    <w:right w:val="none" w:sz="0" w:space="0" w:color="auto"/>
                  </w:divBdr>
                </w:div>
              </w:divsChild>
            </w:div>
            <w:div w:id="1619794915">
              <w:marLeft w:val="0"/>
              <w:marRight w:val="0"/>
              <w:marTop w:val="0"/>
              <w:marBottom w:val="0"/>
              <w:divBdr>
                <w:top w:val="none" w:sz="0" w:space="0" w:color="auto"/>
                <w:left w:val="none" w:sz="0" w:space="0" w:color="auto"/>
                <w:bottom w:val="none" w:sz="0" w:space="0" w:color="auto"/>
                <w:right w:val="none" w:sz="0" w:space="0" w:color="auto"/>
              </w:divBdr>
              <w:divsChild>
                <w:div w:id="1533034633">
                  <w:marLeft w:val="0"/>
                  <w:marRight w:val="0"/>
                  <w:marTop w:val="0"/>
                  <w:marBottom w:val="0"/>
                  <w:divBdr>
                    <w:top w:val="none" w:sz="0" w:space="0" w:color="auto"/>
                    <w:left w:val="none" w:sz="0" w:space="0" w:color="auto"/>
                    <w:bottom w:val="none" w:sz="0" w:space="0" w:color="auto"/>
                    <w:right w:val="none" w:sz="0" w:space="0" w:color="auto"/>
                  </w:divBdr>
                </w:div>
              </w:divsChild>
            </w:div>
            <w:div w:id="278338449">
              <w:marLeft w:val="0"/>
              <w:marRight w:val="0"/>
              <w:marTop w:val="0"/>
              <w:marBottom w:val="0"/>
              <w:divBdr>
                <w:top w:val="none" w:sz="0" w:space="0" w:color="auto"/>
                <w:left w:val="none" w:sz="0" w:space="0" w:color="auto"/>
                <w:bottom w:val="none" w:sz="0" w:space="0" w:color="auto"/>
                <w:right w:val="none" w:sz="0" w:space="0" w:color="auto"/>
              </w:divBdr>
              <w:divsChild>
                <w:div w:id="1650473661">
                  <w:marLeft w:val="0"/>
                  <w:marRight w:val="0"/>
                  <w:marTop w:val="0"/>
                  <w:marBottom w:val="0"/>
                  <w:divBdr>
                    <w:top w:val="none" w:sz="0" w:space="0" w:color="auto"/>
                    <w:left w:val="none" w:sz="0" w:space="0" w:color="auto"/>
                    <w:bottom w:val="none" w:sz="0" w:space="0" w:color="auto"/>
                    <w:right w:val="none" w:sz="0" w:space="0" w:color="auto"/>
                  </w:divBdr>
                </w:div>
              </w:divsChild>
            </w:div>
            <w:div w:id="1425226969">
              <w:marLeft w:val="0"/>
              <w:marRight w:val="0"/>
              <w:marTop w:val="0"/>
              <w:marBottom w:val="0"/>
              <w:divBdr>
                <w:top w:val="none" w:sz="0" w:space="0" w:color="auto"/>
                <w:left w:val="none" w:sz="0" w:space="0" w:color="auto"/>
                <w:bottom w:val="none" w:sz="0" w:space="0" w:color="auto"/>
                <w:right w:val="none" w:sz="0" w:space="0" w:color="auto"/>
              </w:divBdr>
              <w:divsChild>
                <w:div w:id="379675647">
                  <w:marLeft w:val="0"/>
                  <w:marRight w:val="0"/>
                  <w:marTop w:val="0"/>
                  <w:marBottom w:val="0"/>
                  <w:divBdr>
                    <w:top w:val="none" w:sz="0" w:space="0" w:color="auto"/>
                    <w:left w:val="none" w:sz="0" w:space="0" w:color="auto"/>
                    <w:bottom w:val="none" w:sz="0" w:space="0" w:color="auto"/>
                    <w:right w:val="none" w:sz="0" w:space="0" w:color="auto"/>
                  </w:divBdr>
                </w:div>
              </w:divsChild>
            </w:div>
            <w:div w:id="1756627591">
              <w:marLeft w:val="0"/>
              <w:marRight w:val="0"/>
              <w:marTop w:val="0"/>
              <w:marBottom w:val="0"/>
              <w:divBdr>
                <w:top w:val="none" w:sz="0" w:space="0" w:color="auto"/>
                <w:left w:val="none" w:sz="0" w:space="0" w:color="auto"/>
                <w:bottom w:val="none" w:sz="0" w:space="0" w:color="auto"/>
                <w:right w:val="none" w:sz="0" w:space="0" w:color="auto"/>
              </w:divBdr>
              <w:divsChild>
                <w:div w:id="1581939780">
                  <w:marLeft w:val="0"/>
                  <w:marRight w:val="0"/>
                  <w:marTop w:val="0"/>
                  <w:marBottom w:val="0"/>
                  <w:divBdr>
                    <w:top w:val="none" w:sz="0" w:space="0" w:color="auto"/>
                    <w:left w:val="none" w:sz="0" w:space="0" w:color="auto"/>
                    <w:bottom w:val="none" w:sz="0" w:space="0" w:color="auto"/>
                    <w:right w:val="none" w:sz="0" w:space="0" w:color="auto"/>
                  </w:divBdr>
                </w:div>
              </w:divsChild>
            </w:div>
            <w:div w:id="736440606">
              <w:marLeft w:val="0"/>
              <w:marRight w:val="0"/>
              <w:marTop w:val="0"/>
              <w:marBottom w:val="0"/>
              <w:divBdr>
                <w:top w:val="none" w:sz="0" w:space="0" w:color="auto"/>
                <w:left w:val="none" w:sz="0" w:space="0" w:color="auto"/>
                <w:bottom w:val="none" w:sz="0" w:space="0" w:color="auto"/>
                <w:right w:val="none" w:sz="0" w:space="0" w:color="auto"/>
              </w:divBdr>
              <w:divsChild>
                <w:div w:id="2131700370">
                  <w:marLeft w:val="0"/>
                  <w:marRight w:val="0"/>
                  <w:marTop w:val="0"/>
                  <w:marBottom w:val="0"/>
                  <w:divBdr>
                    <w:top w:val="none" w:sz="0" w:space="0" w:color="auto"/>
                    <w:left w:val="none" w:sz="0" w:space="0" w:color="auto"/>
                    <w:bottom w:val="none" w:sz="0" w:space="0" w:color="auto"/>
                    <w:right w:val="none" w:sz="0" w:space="0" w:color="auto"/>
                  </w:divBdr>
                </w:div>
              </w:divsChild>
            </w:div>
            <w:div w:id="253132760">
              <w:marLeft w:val="0"/>
              <w:marRight w:val="0"/>
              <w:marTop w:val="0"/>
              <w:marBottom w:val="0"/>
              <w:divBdr>
                <w:top w:val="none" w:sz="0" w:space="0" w:color="auto"/>
                <w:left w:val="none" w:sz="0" w:space="0" w:color="auto"/>
                <w:bottom w:val="none" w:sz="0" w:space="0" w:color="auto"/>
                <w:right w:val="none" w:sz="0" w:space="0" w:color="auto"/>
              </w:divBdr>
              <w:divsChild>
                <w:div w:id="1627394503">
                  <w:marLeft w:val="0"/>
                  <w:marRight w:val="0"/>
                  <w:marTop w:val="0"/>
                  <w:marBottom w:val="0"/>
                  <w:divBdr>
                    <w:top w:val="none" w:sz="0" w:space="0" w:color="auto"/>
                    <w:left w:val="none" w:sz="0" w:space="0" w:color="auto"/>
                    <w:bottom w:val="none" w:sz="0" w:space="0" w:color="auto"/>
                    <w:right w:val="none" w:sz="0" w:space="0" w:color="auto"/>
                  </w:divBdr>
                </w:div>
              </w:divsChild>
            </w:div>
            <w:div w:id="1784113767">
              <w:marLeft w:val="0"/>
              <w:marRight w:val="0"/>
              <w:marTop w:val="0"/>
              <w:marBottom w:val="0"/>
              <w:divBdr>
                <w:top w:val="none" w:sz="0" w:space="0" w:color="auto"/>
                <w:left w:val="none" w:sz="0" w:space="0" w:color="auto"/>
                <w:bottom w:val="none" w:sz="0" w:space="0" w:color="auto"/>
                <w:right w:val="none" w:sz="0" w:space="0" w:color="auto"/>
              </w:divBdr>
              <w:divsChild>
                <w:div w:id="1109544341">
                  <w:marLeft w:val="0"/>
                  <w:marRight w:val="0"/>
                  <w:marTop w:val="0"/>
                  <w:marBottom w:val="0"/>
                  <w:divBdr>
                    <w:top w:val="none" w:sz="0" w:space="0" w:color="auto"/>
                    <w:left w:val="none" w:sz="0" w:space="0" w:color="auto"/>
                    <w:bottom w:val="none" w:sz="0" w:space="0" w:color="auto"/>
                    <w:right w:val="none" w:sz="0" w:space="0" w:color="auto"/>
                  </w:divBdr>
                </w:div>
              </w:divsChild>
            </w:div>
            <w:div w:id="791435598">
              <w:marLeft w:val="0"/>
              <w:marRight w:val="0"/>
              <w:marTop w:val="0"/>
              <w:marBottom w:val="0"/>
              <w:divBdr>
                <w:top w:val="none" w:sz="0" w:space="0" w:color="auto"/>
                <w:left w:val="none" w:sz="0" w:space="0" w:color="auto"/>
                <w:bottom w:val="none" w:sz="0" w:space="0" w:color="auto"/>
                <w:right w:val="none" w:sz="0" w:space="0" w:color="auto"/>
              </w:divBdr>
              <w:divsChild>
                <w:div w:id="668950229">
                  <w:marLeft w:val="0"/>
                  <w:marRight w:val="0"/>
                  <w:marTop w:val="0"/>
                  <w:marBottom w:val="0"/>
                  <w:divBdr>
                    <w:top w:val="none" w:sz="0" w:space="0" w:color="auto"/>
                    <w:left w:val="none" w:sz="0" w:space="0" w:color="auto"/>
                    <w:bottom w:val="none" w:sz="0" w:space="0" w:color="auto"/>
                    <w:right w:val="none" w:sz="0" w:space="0" w:color="auto"/>
                  </w:divBdr>
                </w:div>
              </w:divsChild>
            </w:div>
            <w:div w:id="716129686">
              <w:marLeft w:val="0"/>
              <w:marRight w:val="0"/>
              <w:marTop w:val="0"/>
              <w:marBottom w:val="0"/>
              <w:divBdr>
                <w:top w:val="none" w:sz="0" w:space="0" w:color="auto"/>
                <w:left w:val="none" w:sz="0" w:space="0" w:color="auto"/>
                <w:bottom w:val="none" w:sz="0" w:space="0" w:color="auto"/>
                <w:right w:val="none" w:sz="0" w:space="0" w:color="auto"/>
              </w:divBdr>
              <w:divsChild>
                <w:div w:id="686297917">
                  <w:marLeft w:val="0"/>
                  <w:marRight w:val="0"/>
                  <w:marTop w:val="0"/>
                  <w:marBottom w:val="0"/>
                  <w:divBdr>
                    <w:top w:val="none" w:sz="0" w:space="0" w:color="auto"/>
                    <w:left w:val="none" w:sz="0" w:space="0" w:color="auto"/>
                    <w:bottom w:val="none" w:sz="0" w:space="0" w:color="auto"/>
                    <w:right w:val="none" w:sz="0" w:space="0" w:color="auto"/>
                  </w:divBdr>
                </w:div>
              </w:divsChild>
            </w:div>
            <w:div w:id="1971590831">
              <w:marLeft w:val="0"/>
              <w:marRight w:val="0"/>
              <w:marTop w:val="0"/>
              <w:marBottom w:val="0"/>
              <w:divBdr>
                <w:top w:val="none" w:sz="0" w:space="0" w:color="auto"/>
                <w:left w:val="none" w:sz="0" w:space="0" w:color="auto"/>
                <w:bottom w:val="none" w:sz="0" w:space="0" w:color="auto"/>
                <w:right w:val="none" w:sz="0" w:space="0" w:color="auto"/>
              </w:divBdr>
              <w:divsChild>
                <w:div w:id="556819426">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0"/>
              <w:marBottom w:val="0"/>
              <w:divBdr>
                <w:top w:val="none" w:sz="0" w:space="0" w:color="auto"/>
                <w:left w:val="none" w:sz="0" w:space="0" w:color="auto"/>
                <w:bottom w:val="none" w:sz="0" w:space="0" w:color="auto"/>
                <w:right w:val="none" w:sz="0" w:space="0" w:color="auto"/>
              </w:divBdr>
              <w:divsChild>
                <w:div w:id="1171337924">
                  <w:marLeft w:val="0"/>
                  <w:marRight w:val="0"/>
                  <w:marTop w:val="0"/>
                  <w:marBottom w:val="0"/>
                  <w:divBdr>
                    <w:top w:val="none" w:sz="0" w:space="0" w:color="auto"/>
                    <w:left w:val="none" w:sz="0" w:space="0" w:color="auto"/>
                    <w:bottom w:val="none" w:sz="0" w:space="0" w:color="auto"/>
                    <w:right w:val="none" w:sz="0" w:space="0" w:color="auto"/>
                  </w:divBdr>
                </w:div>
              </w:divsChild>
            </w:div>
            <w:div w:id="113639642">
              <w:marLeft w:val="0"/>
              <w:marRight w:val="0"/>
              <w:marTop w:val="0"/>
              <w:marBottom w:val="0"/>
              <w:divBdr>
                <w:top w:val="none" w:sz="0" w:space="0" w:color="auto"/>
                <w:left w:val="none" w:sz="0" w:space="0" w:color="auto"/>
                <w:bottom w:val="none" w:sz="0" w:space="0" w:color="auto"/>
                <w:right w:val="none" w:sz="0" w:space="0" w:color="auto"/>
              </w:divBdr>
              <w:divsChild>
                <w:div w:id="302583365">
                  <w:marLeft w:val="0"/>
                  <w:marRight w:val="0"/>
                  <w:marTop w:val="0"/>
                  <w:marBottom w:val="0"/>
                  <w:divBdr>
                    <w:top w:val="none" w:sz="0" w:space="0" w:color="auto"/>
                    <w:left w:val="none" w:sz="0" w:space="0" w:color="auto"/>
                    <w:bottom w:val="none" w:sz="0" w:space="0" w:color="auto"/>
                    <w:right w:val="none" w:sz="0" w:space="0" w:color="auto"/>
                  </w:divBdr>
                </w:div>
              </w:divsChild>
            </w:div>
            <w:div w:id="1249540072">
              <w:marLeft w:val="0"/>
              <w:marRight w:val="0"/>
              <w:marTop w:val="0"/>
              <w:marBottom w:val="0"/>
              <w:divBdr>
                <w:top w:val="none" w:sz="0" w:space="0" w:color="auto"/>
                <w:left w:val="none" w:sz="0" w:space="0" w:color="auto"/>
                <w:bottom w:val="none" w:sz="0" w:space="0" w:color="auto"/>
                <w:right w:val="none" w:sz="0" w:space="0" w:color="auto"/>
              </w:divBdr>
              <w:divsChild>
                <w:div w:id="1063411067">
                  <w:marLeft w:val="0"/>
                  <w:marRight w:val="0"/>
                  <w:marTop w:val="0"/>
                  <w:marBottom w:val="0"/>
                  <w:divBdr>
                    <w:top w:val="none" w:sz="0" w:space="0" w:color="auto"/>
                    <w:left w:val="none" w:sz="0" w:space="0" w:color="auto"/>
                    <w:bottom w:val="none" w:sz="0" w:space="0" w:color="auto"/>
                    <w:right w:val="none" w:sz="0" w:space="0" w:color="auto"/>
                  </w:divBdr>
                </w:div>
              </w:divsChild>
            </w:div>
            <w:div w:id="697972926">
              <w:marLeft w:val="0"/>
              <w:marRight w:val="0"/>
              <w:marTop w:val="0"/>
              <w:marBottom w:val="0"/>
              <w:divBdr>
                <w:top w:val="none" w:sz="0" w:space="0" w:color="auto"/>
                <w:left w:val="none" w:sz="0" w:space="0" w:color="auto"/>
                <w:bottom w:val="none" w:sz="0" w:space="0" w:color="auto"/>
                <w:right w:val="none" w:sz="0" w:space="0" w:color="auto"/>
              </w:divBdr>
              <w:divsChild>
                <w:div w:id="743145118">
                  <w:marLeft w:val="0"/>
                  <w:marRight w:val="0"/>
                  <w:marTop w:val="0"/>
                  <w:marBottom w:val="0"/>
                  <w:divBdr>
                    <w:top w:val="none" w:sz="0" w:space="0" w:color="auto"/>
                    <w:left w:val="none" w:sz="0" w:space="0" w:color="auto"/>
                    <w:bottom w:val="none" w:sz="0" w:space="0" w:color="auto"/>
                    <w:right w:val="none" w:sz="0" w:space="0" w:color="auto"/>
                  </w:divBdr>
                </w:div>
              </w:divsChild>
            </w:div>
            <w:div w:id="1861355095">
              <w:marLeft w:val="0"/>
              <w:marRight w:val="0"/>
              <w:marTop w:val="0"/>
              <w:marBottom w:val="0"/>
              <w:divBdr>
                <w:top w:val="none" w:sz="0" w:space="0" w:color="auto"/>
                <w:left w:val="none" w:sz="0" w:space="0" w:color="auto"/>
                <w:bottom w:val="none" w:sz="0" w:space="0" w:color="auto"/>
                <w:right w:val="none" w:sz="0" w:space="0" w:color="auto"/>
              </w:divBdr>
              <w:divsChild>
                <w:div w:id="1936550709">
                  <w:marLeft w:val="0"/>
                  <w:marRight w:val="0"/>
                  <w:marTop w:val="0"/>
                  <w:marBottom w:val="0"/>
                  <w:divBdr>
                    <w:top w:val="none" w:sz="0" w:space="0" w:color="auto"/>
                    <w:left w:val="none" w:sz="0" w:space="0" w:color="auto"/>
                    <w:bottom w:val="none" w:sz="0" w:space="0" w:color="auto"/>
                    <w:right w:val="none" w:sz="0" w:space="0" w:color="auto"/>
                  </w:divBdr>
                </w:div>
              </w:divsChild>
            </w:div>
            <w:div w:id="775633266">
              <w:marLeft w:val="0"/>
              <w:marRight w:val="0"/>
              <w:marTop w:val="0"/>
              <w:marBottom w:val="0"/>
              <w:divBdr>
                <w:top w:val="none" w:sz="0" w:space="0" w:color="auto"/>
                <w:left w:val="none" w:sz="0" w:space="0" w:color="auto"/>
                <w:bottom w:val="none" w:sz="0" w:space="0" w:color="auto"/>
                <w:right w:val="none" w:sz="0" w:space="0" w:color="auto"/>
              </w:divBdr>
              <w:divsChild>
                <w:div w:id="1074012033">
                  <w:marLeft w:val="0"/>
                  <w:marRight w:val="0"/>
                  <w:marTop w:val="0"/>
                  <w:marBottom w:val="0"/>
                  <w:divBdr>
                    <w:top w:val="none" w:sz="0" w:space="0" w:color="auto"/>
                    <w:left w:val="none" w:sz="0" w:space="0" w:color="auto"/>
                    <w:bottom w:val="none" w:sz="0" w:space="0" w:color="auto"/>
                    <w:right w:val="none" w:sz="0" w:space="0" w:color="auto"/>
                  </w:divBdr>
                </w:div>
              </w:divsChild>
            </w:div>
            <w:div w:id="1110395620">
              <w:marLeft w:val="0"/>
              <w:marRight w:val="0"/>
              <w:marTop w:val="0"/>
              <w:marBottom w:val="0"/>
              <w:divBdr>
                <w:top w:val="none" w:sz="0" w:space="0" w:color="auto"/>
                <w:left w:val="none" w:sz="0" w:space="0" w:color="auto"/>
                <w:bottom w:val="none" w:sz="0" w:space="0" w:color="auto"/>
                <w:right w:val="none" w:sz="0" w:space="0" w:color="auto"/>
              </w:divBdr>
              <w:divsChild>
                <w:div w:id="1585257058">
                  <w:marLeft w:val="0"/>
                  <w:marRight w:val="0"/>
                  <w:marTop w:val="0"/>
                  <w:marBottom w:val="0"/>
                  <w:divBdr>
                    <w:top w:val="none" w:sz="0" w:space="0" w:color="auto"/>
                    <w:left w:val="none" w:sz="0" w:space="0" w:color="auto"/>
                    <w:bottom w:val="none" w:sz="0" w:space="0" w:color="auto"/>
                    <w:right w:val="none" w:sz="0" w:space="0" w:color="auto"/>
                  </w:divBdr>
                </w:div>
              </w:divsChild>
            </w:div>
            <w:div w:id="862744074">
              <w:marLeft w:val="0"/>
              <w:marRight w:val="0"/>
              <w:marTop w:val="0"/>
              <w:marBottom w:val="0"/>
              <w:divBdr>
                <w:top w:val="none" w:sz="0" w:space="0" w:color="auto"/>
                <w:left w:val="none" w:sz="0" w:space="0" w:color="auto"/>
                <w:bottom w:val="none" w:sz="0" w:space="0" w:color="auto"/>
                <w:right w:val="none" w:sz="0" w:space="0" w:color="auto"/>
              </w:divBdr>
              <w:divsChild>
                <w:div w:id="462771451">
                  <w:marLeft w:val="0"/>
                  <w:marRight w:val="0"/>
                  <w:marTop w:val="0"/>
                  <w:marBottom w:val="0"/>
                  <w:divBdr>
                    <w:top w:val="none" w:sz="0" w:space="0" w:color="auto"/>
                    <w:left w:val="none" w:sz="0" w:space="0" w:color="auto"/>
                    <w:bottom w:val="none" w:sz="0" w:space="0" w:color="auto"/>
                    <w:right w:val="none" w:sz="0" w:space="0" w:color="auto"/>
                  </w:divBdr>
                </w:div>
              </w:divsChild>
            </w:div>
            <w:div w:id="12345081">
              <w:marLeft w:val="0"/>
              <w:marRight w:val="0"/>
              <w:marTop w:val="0"/>
              <w:marBottom w:val="0"/>
              <w:divBdr>
                <w:top w:val="none" w:sz="0" w:space="0" w:color="auto"/>
                <w:left w:val="none" w:sz="0" w:space="0" w:color="auto"/>
                <w:bottom w:val="none" w:sz="0" w:space="0" w:color="auto"/>
                <w:right w:val="none" w:sz="0" w:space="0" w:color="auto"/>
              </w:divBdr>
              <w:divsChild>
                <w:div w:id="707604503">
                  <w:marLeft w:val="0"/>
                  <w:marRight w:val="0"/>
                  <w:marTop w:val="0"/>
                  <w:marBottom w:val="0"/>
                  <w:divBdr>
                    <w:top w:val="none" w:sz="0" w:space="0" w:color="auto"/>
                    <w:left w:val="none" w:sz="0" w:space="0" w:color="auto"/>
                    <w:bottom w:val="none" w:sz="0" w:space="0" w:color="auto"/>
                    <w:right w:val="none" w:sz="0" w:space="0" w:color="auto"/>
                  </w:divBdr>
                </w:div>
              </w:divsChild>
            </w:div>
            <w:div w:id="750155403">
              <w:marLeft w:val="0"/>
              <w:marRight w:val="0"/>
              <w:marTop w:val="0"/>
              <w:marBottom w:val="0"/>
              <w:divBdr>
                <w:top w:val="none" w:sz="0" w:space="0" w:color="auto"/>
                <w:left w:val="none" w:sz="0" w:space="0" w:color="auto"/>
                <w:bottom w:val="none" w:sz="0" w:space="0" w:color="auto"/>
                <w:right w:val="none" w:sz="0" w:space="0" w:color="auto"/>
              </w:divBdr>
              <w:divsChild>
                <w:div w:id="536312431">
                  <w:marLeft w:val="0"/>
                  <w:marRight w:val="0"/>
                  <w:marTop w:val="0"/>
                  <w:marBottom w:val="0"/>
                  <w:divBdr>
                    <w:top w:val="none" w:sz="0" w:space="0" w:color="auto"/>
                    <w:left w:val="none" w:sz="0" w:space="0" w:color="auto"/>
                    <w:bottom w:val="none" w:sz="0" w:space="0" w:color="auto"/>
                    <w:right w:val="none" w:sz="0" w:space="0" w:color="auto"/>
                  </w:divBdr>
                </w:div>
              </w:divsChild>
            </w:div>
            <w:div w:id="1829785622">
              <w:marLeft w:val="0"/>
              <w:marRight w:val="0"/>
              <w:marTop w:val="0"/>
              <w:marBottom w:val="0"/>
              <w:divBdr>
                <w:top w:val="none" w:sz="0" w:space="0" w:color="auto"/>
                <w:left w:val="none" w:sz="0" w:space="0" w:color="auto"/>
                <w:bottom w:val="none" w:sz="0" w:space="0" w:color="auto"/>
                <w:right w:val="none" w:sz="0" w:space="0" w:color="auto"/>
              </w:divBdr>
              <w:divsChild>
                <w:div w:id="1620605316">
                  <w:marLeft w:val="0"/>
                  <w:marRight w:val="0"/>
                  <w:marTop w:val="0"/>
                  <w:marBottom w:val="0"/>
                  <w:divBdr>
                    <w:top w:val="none" w:sz="0" w:space="0" w:color="auto"/>
                    <w:left w:val="none" w:sz="0" w:space="0" w:color="auto"/>
                    <w:bottom w:val="none" w:sz="0" w:space="0" w:color="auto"/>
                    <w:right w:val="none" w:sz="0" w:space="0" w:color="auto"/>
                  </w:divBdr>
                </w:div>
              </w:divsChild>
            </w:div>
            <w:div w:id="155846619">
              <w:marLeft w:val="0"/>
              <w:marRight w:val="0"/>
              <w:marTop w:val="0"/>
              <w:marBottom w:val="0"/>
              <w:divBdr>
                <w:top w:val="none" w:sz="0" w:space="0" w:color="auto"/>
                <w:left w:val="none" w:sz="0" w:space="0" w:color="auto"/>
                <w:bottom w:val="none" w:sz="0" w:space="0" w:color="auto"/>
                <w:right w:val="none" w:sz="0" w:space="0" w:color="auto"/>
              </w:divBdr>
              <w:divsChild>
                <w:div w:id="144587583">
                  <w:marLeft w:val="0"/>
                  <w:marRight w:val="0"/>
                  <w:marTop w:val="0"/>
                  <w:marBottom w:val="0"/>
                  <w:divBdr>
                    <w:top w:val="none" w:sz="0" w:space="0" w:color="auto"/>
                    <w:left w:val="none" w:sz="0" w:space="0" w:color="auto"/>
                    <w:bottom w:val="none" w:sz="0" w:space="0" w:color="auto"/>
                    <w:right w:val="none" w:sz="0" w:space="0" w:color="auto"/>
                  </w:divBdr>
                </w:div>
              </w:divsChild>
            </w:div>
            <w:div w:id="1874684801">
              <w:marLeft w:val="0"/>
              <w:marRight w:val="0"/>
              <w:marTop w:val="0"/>
              <w:marBottom w:val="0"/>
              <w:divBdr>
                <w:top w:val="none" w:sz="0" w:space="0" w:color="auto"/>
                <w:left w:val="none" w:sz="0" w:space="0" w:color="auto"/>
                <w:bottom w:val="none" w:sz="0" w:space="0" w:color="auto"/>
                <w:right w:val="none" w:sz="0" w:space="0" w:color="auto"/>
              </w:divBdr>
              <w:divsChild>
                <w:div w:id="1874541108">
                  <w:marLeft w:val="0"/>
                  <w:marRight w:val="0"/>
                  <w:marTop w:val="0"/>
                  <w:marBottom w:val="0"/>
                  <w:divBdr>
                    <w:top w:val="none" w:sz="0" w:space="0" w:color="auto"/>
                    <w:left w:val="none" w:sz="0" w:space="0" w:color="auto"/>
                    <w:bottom w:val="none" w:sz="0" w:space="0" w:color="auto"/>
                    <w:right w:val="none" w:sz="0" w:space="0" w:color="auto"/>
                  </w:divBdr>
                </w:div>
              </w:divsChild>
            </w:div>
            <w:div w:id="1454716623">
              <w:marLeft w:val="0"/>
              <w:marRight w:val="0"/>
              <w:marTop w:val="0"/>
              <w:marBottom w:val="0"/>
              <w:divBdr>
                <w:top w:val="none" w:sz="0" w:space="0" w:color="auto"/>
                <w:left w:val="none" w:sz="0" w:space="0" w:color="auto"/>
                <w:bottom w:val="none" w:sz="0" w:space="0" w:color="auto"/>
                <w:right w:val="none" w:sz="0" w:space="0" w:color="auto"/>
              </w:divBdr>
              <w:divsChild>
                <w:div w:id="1824422643">
                  <w:marLeft w:val="0"/>
                  <w:marRight w:val="0"/>
                  <w:marTop w:val="0"/>
                  <w:marBottom w:val="0"/>
                  <w:divBdr>
                    <w:top w:val="none" w:sz="0" w:space="0" w:color="auto"/>
                    <w:left w:val="none" w:sz="0" w:space="0" w:color="auto"/>
                    <w:bottom w:val="none" w:sz="0" w:space="0" w:color="auto"/>
                    <w:right w:val="none" w:sz="0" w:space="0" w:color="auto"/>
                  </w:divBdr>
                </w:div>
              </w:divsChild>
            </w:div>
            <w:div w:id="967931768">
              <w:marLeft w:val="0"/>
              <w:marRight w:val="0"/>
              <w:marTop w:val="0"/>
              <w:marBottom w:val="0"/>
              <w:divBdr>
                <w:top w:val="none" w:sz="0" w:space="0" w:color="auto"/>
                <w:left w:val="none" w:sz="0" w:space="0" w:color="auto"/>
                <w:bottom w:val="none" w:sz="0" w:space="0" w:color="auto"/>
                <w:right w:val="none" w:sz="0" w:space="0" w:color="auto"/>
              </w:divBdr>
              <w:divsChild>
                <w:div w:id="1209607789">
                  <w:marLeft w:val="0"/>
                  <w:marRight w:val="0"/>
                  <w:marTop w:val="0"/>
                  <w:marBottom w:val="0"/>
                  <w:divBdr>
                    <w:top w:val="none" w:sz="0" w:space="0" w:color="auto"/>
                    <w:left w:val="none" w:sz="0" w:space="0" w:color="auto"/>
                    <w:bottom w:val="none" w:sz="0" w:space="0" w:color="auto"/>
                    <w:right w:val="none" w:sz="0" w:space="0" w:color="auto"/>
                  </w:divBdr>
                </w:div>
              </w:divsChild>
            </w:div>
            <w:div w:id="1788349449">
              <w:marLeft w:val="0"/>
              <w:marRight w:val="0"/>
              <w:marTop w:val="0"/>
              <w:marBottom w:val="0"/>
              <w:divBdr>
                <w:top w:val="none" w:sz="0" w:space="0" w:color="auto"/>
                <w:left w:val="none" w:sz="0" w:space="0" w:color="auto"/>
                <w:bottom w:val="none" w:sz="0" w:space="0" w:color="auto"/>
                <w:right w:val="none" w:sz="0" w:space="0" w:color="auto"/>
              </w:divBdr>
              <w:divsChild>
                <w:div w:id="1553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628458">
      <w:bodyDiv w:val="1"/>
      <w:marLeft w:val="0"/>
      <w:marRight w:val="0"/>
      <w:marTop w:val="0"/>
      <w:marBottom w:val="0"/>
      <w:divBdr>
        <w:top w:val="none" w:sz="0" w:space="0" w:color="auto"/>
        <w:left w:val="none" w:sz="0" w:space="0" w:color="auto"/>
        <w:bottom w:val="none" w:sz="0" w:space="0" w:color="auto"/>
        <w:right w:val="none" w:sz="0" w:space="0" w:color="auto"/>
      </w:divBdr>
      <w:divsChild>
        <w:div w:id="938218168">
          <w:marLeft w:val="0"/>
          <w:marRight w:val="0"/>
          <w:marTop w:val="0"/>
          <w:marBottom w:val="0"/>
          <w:divBdr>
            <w:top w:val="none" w:sz="0" w:space="0" w:color="auto"/>
            <w:left w:val="none" w:sz="0" w:space="0" w:color="auto"/>
            <w:bottom w:val="none" w:sz="0" w:space="0" w:color="auto"/>
            <w:right w:val="none" w:sz="0" w:space="0" w:color="auto"/>
          </w:divBdr>
          <w:divsChild>
            <w:div w:id="1189106071">
              <w:marLeft w:val="0"/>
              <w:marRight w:val="0"/>
              <w:marTop w:val="0"/>
              <w:marBottom w:val="0"/>
              <w:divBdr>
                <w:top w:val="none" w:sz="0" w:space="0" w:color="auto"/>
                <w:left w:val="none" w:sz="0" w:space="0" w:color="auto"/>
                <w:bottom w:val="none" w:sz="0" w:space="0" w:color="auto"/>
                <w:right w:val="none" w:sz="0" w:space="0" w:color="auto"/>
              </w:divBdr>
              <w:divsChild>
                <w:div w:id="7712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2614">
      <w:bodyDiv w:val="1"/>
      <w:marLeft w:val="0"/>
      <w:marRight w:val="0"/>
      <w:marTop w:val="0"/>
      <w:marBottom w:val="0"/>
      <w:divBdr>
        <w:top w:val="none" w:sz="0" w:space="0" w:color="auto"/>
        <w:left w:val="none" w:sz="0" w:space="0" w:color="auto"/>
        <w:bottom w:val="none" w:sz="0" w:space="0" w:color="auto"/>
        <w:right w:val="none" w:sz="0" w:space="0" w:color="auto"/>
      </w:divBdr>
      <w:divsChild>
        <w:div w:id="724838127">
          <w:marLeft w:val="0"/>
          <w:marRight w:val="0"/>
          <w:marTop w:val="0"/>
          <w:marBottom w:val="0"/>
          <w:divBdr>
            <w:top w:val="none" w:sz="0" w:space="0" w:color="auto"/>
            <w:left w:val="none" w:sz="0" w:space="0" w:color="auto"/>
            <w:bottom w:val="none" w:sz="0" w:space="0" w:color="auto"/>
            <w:right w:val="none" w:sz="0" w:space="0" w:color="auto"/>
          </w:divBdr>
          <w:divsChild>
            <w:div w:id="1415395013">
              <w:marLeft w:val="0"/>
              <w:marRight w:val="0"/>
              <w:marTop w:val="0"/>
              <w:marBottom w:val="0"/>
              <w:divBdr>
                <w:top w:val="none" w:sz="0" w:space="0" w:color="auto"/>
                <w:left w:val="none" w:sz="0" w:space="0" w:color="auto"/>
                <w:bottom w:val="none" w:sz="0" w:space="0" w:color="auto"/>
                <w:right w:val="none" w:sz="0" w:space="0" w:color="auto"/>
              </w:divBdr>
              <w:divsChild>
                <w:div w:id="822625394">
                  <w:marLeft w:val="0"/>
                  <w:marRight w:val="0"/>
                  <w:marTop w:val="0"/>
                  <w:marBottom w:val="0"/>
                  <w:divBdr>
                    <w:top w:val="none" w:sz="0" w:space="0" w:color="auto"/>
                    <w:left w:val="none" w:sz="0" w:space="0" w:color="auto"/>
                    <w:bottom w:val="none" w:sz="0" w:space="0" w:color="auto"/>
                    <w:right w:val="none" w:sz="0" w:space="0" w:color="auto"/>
                  </w:divBdr>
                  <w:divsChild>
                    <w:div w:id="11179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7747">
      <w:bodyDiv w:val="1"/>
      <w:marLeft w:val="0"/>
      <w:marRight w:val="0"/>
      <w:marTop w:val="0"/>
      <w:marBottom w:val="0"/>
      <w:divBdr>
        <w:top w:val="none" w:sz="0" w:space="0" w:color="auto"/>
        <w:left w:val="none" w:sz="0" w:space="0" w:color="auto"/>
        <w:bottom w:val="none" w:sz="0" w:space="0" w:color="auto"/>
        <w:right w:val="none" w:sz="0" w:space="0" w:color="auto"/>
      </w:divBdr>
      <w:divsChild>
        <w:div w:id="535045992">
          <w:marLeft w:val="0"/>
          <w:marRight w:val="0"/>
          <w:marTop w:val="0"/>
          <w:marBottom w:val="0"/>
          <w:divBdr>
            <w:top w:val="none" w:sz="0" w:space="0" w:color="auto"/>
            <w:left w:val="none" w:sz="0" w:space="0" w:color="auto"/>
            <w:bottom w:val="none" w:sz="0" w:space="0" w:color="auto"/>
            <w:right w:val="none" w:sz="0" w:space="0" w:color="auto"/>
          </w:divBdr>
          <w:divsChild>
            <w:div w:id="1323000856">
              <w:marLeft w:val="0"/>
              <w:marRight w:val="0"/>
              <w:marTop w:val="0"/>
              <w:marBottom w:val="0"/>
              <w:divBdr>
                <w:top w:val="none" w:sz="0" w:space="0" w:color="auto"/>
                <w:left w:val="none" w:sz="0" w:space="0" w:color="auto"/>
                <w:bottom w:val="none" w:sz="0" w:space="0" w:color="auto"/>
                <w:right w:val="none" w:sz="0" w:space="0" w:color="auto"/>
              </w:divBdr>
              <w:divsChild>
                <w:div w:id="1149978140">
                  <w:marLeft w:val="0"/>
                  <w:marRight w:val="0"/>
                  <w:marTop w:val="0"/>
                  <w:marBottom w:val="0"/>
                  <w:divBdr>
                    <w:top w:val="none" w:sz="0" w:space="0" w:color="auto"/>
                    <w:left w:val="none" w:sz="0" w:space="0" w:color="auto"/>
                    <w:bottom w:val="none" w:sz="0" w:space="0" w:color="auto"/>
                    <w:right w:val="none" w:sz="0" w:space="0" w:color="auto"/>
                  </w:divBdr>
                  <w:divsChild>
                    <w:div w:id="158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764963">
      <w:bodyDiv w:val="1"/>
      <w:marLeft w:val="0"/>
      <w:marRight w:val="0"/>
      <w:marTop w:val="0"/>
      <w:marBottom w:val="0"/>
      <w:divBdr>
        <w:top w:val="none" w:sz="0" w:space="0" w:color="auto"/>
        <w:left w:val="none" w:sz="0" w:space="0" w:color="auto"/>
        <w:bottom w:val="none" w:sz="0" w:space="0" w:color="auto"/>
        <w:right w:val="none" w:sz="0" w:space="0" w:color="auto"/>
      </w:divBdr>
    </w:div>
    <w:div w:id="1211574792">
      <w:bodyDiv w:val="1"/>
      <w:marLeft w:val="0"/>
      <w:marRight w:val="0"/>
      <w:marTop w:val="0"/>
      <w:marBottom w:val="0"/>
      <w:divBdr>
        <w:top w:val="none" w:sz="0" w:space="0" w:color="auto"/>
        <w:left w:val="none" w:sz="0" w:space="0" w:color="auto"/>
        <w:bottom w:val="none" w:sz="0" w:space="0" w:color="auto"/>
        <w:right w:val="none" w:sz="0" w:space="0" w:color="auto"/>
      </w:divBdr>
    </w:div>
    <w:div w:id="1222516502">
      <w:bodyDiv w:val="1"/>
      <w:marLeft w:val="0"/>
      <w:marRight w:val="0"/>
      <w:marTop w:val="0"/>
      <w:marBottom w:val="0"/>
      <w:divBdr>
        <w:top w:val="none" w:sz="0" w:space="0" w:color="auto"/>
        <w:left w:val="none" w:sz="0" w:space="0" w:color="auto"/>
        <w:bottom w:val="none" w:sz="0" w:space="0" w:color="auto"/>
        <w:right w:val="none" w:sz="0" w:space="0" w:color="auto"/>
      </w:divBdr>
      <w:divsChild>
        <w:div w:id="137302559">
          <w:marLeft w:val="0"/>
          <w:marRight w:val="0"/>
          <w:marTop w:val="0"/>
          <w:marBottom w:val="0"/>
          <w:divBdr>
            <w:top w:val="none" w:sz="0" w:space="0" w:color="auto"/>
            <w:left w:val="none" w:sz="0" w:space="0" w:color="auto"/>
            <w:bottom w:val="none" w:sz="0" w:space="0" w:color="auto"/>
            <w:right w:val="none" w:sz="0" w:space="0" w:color="auto"/>
          </w:divBdr>
          <w:divsChild>
            <w:div w:id="2104838836">
              <w:marLeft w:val="0"/>
              <w:marRight w:val="0"/>
              <w:marTop w:val="0"/>
              <w:marBottom w:val="0"/>
              <w:divBdr>
                <w:top w:val="none" w:sz="0" w:space="0" w:color="auto"/>
                <w:left w:val="none" w:sz="0" w:space="0" w:color="auto"/>
                <w:bottom w:val="none" w:sz="0" w:space="0" w:color="auto"/>
                <w:right w:val="none" w:sz="0" w:space="0" w:color="auto"/>
              </w:divBdr>
              <w:divsChild>
                <w:div w:id="1240863942">
                  <w:marLeft w:val="0"/>
                  <w:marRight w:val="0"/>
                  <w:marTop w:val="0"/>
                  <w:marBottom w:val="0"/>
                  <w:divBdr>
                    <w:top w:val="none" w:sz="0" w:space="0" w:color="auto"/>
                    <w:left w:val="none" w:sz="0" w:space="0" w:color="auto"/>
                    <w:bottom w:val="none" w:sz="0" w:space="0" w:color="auto"/>
                    <w:right w:val="none" w:sz="0" w:space="0" w:color="auto"/>
                  </w:divBdr>
                  <w:divsChild>
                    <w:div w:id="5642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974355">
      <w:bodyDiv w:val="1"/>
      <w:marLeft w:val="0"/>
      <w:marRight w:val="0"/>
      <w:marTop w:val="0"/>
      <w:marBottom w:val="0"/>
      <w:divBdr>
        <w:top w:val="none" w:sz="0" w:space="0" w:color="auto"/>
        <w:left w:val="none" w:sz="0" w:space="0" w:color="auto"/>
        <w:bottom w:val="none" w:sz="0" w:space="0" w:color="auto"/>
        <w:right w:val="none" w:sz="0" w:space="0" w:color="auto"/>
      </w:divBdr>
      <w:divsChild>
        <w:div w:id="1972248076">
          <w:marLeft w:val="0"/>
          <w:marRight w:val="0"/>
          <w:marTop w:val="0"/>
          <w:marBottom w:val="0"/>
          <w:divBdr>
            <w:top w:val="none" w:sz="0" w:space="0" w:color="auto"/>
            <w:left w:val="none" w:sz="0" w:space="0" w:color="auto"/>
            <w:bottom w:val="none" w:sz="0" w:space="0" w:color="auto"/>
            <w:right w:val="none" w:sz="0" w:space="0" w:color="auto"/>
          </w:divBdr>
          <w:divsChild>
            <w:div w:id="1438259845">
              <w:marLeft w:val="0"/>
              <w:marRight w:val="0"/>
              <w:marTop w:val="0"/>
              <w:marBottom w:val="0"/>
              <w:divBdr>
                <w:top w:val="none" w:sz="0" w:space="0" w:color="auto"/>
                <w:left w:val="none" w:sz="0" w:space="0" w:color="auto"/>
                <w:bottom w:val="none" w:sz="0" w:space="0" w:color="auto"/>
                <w:right w:val="none" w:sz="0" w:space="0" w:color="auto"/>
              </w:divBdr>
              <w:divsChild>
                <w:div w:id="1986010703">
                  <w:marLeft w:val="0"/>
                  <w:marRight w:val="0"/>
                  <w:marTop w:val="0"/>
                  <w:marBottom w:val="0"/>
                  <w:divBdr>
                    <w:top w:val="none" w:sz="0" w:space="0" w:color="auto"/>
                    <w:left w:val="none" w:sz="0" w:space="0" w:color="auto"/>
                    <w:bottom w:val="none" w:sz="0" w:space="0" w:color="auto"/>
                    <w:right w:val="none" w:sz="0" w:space="0" w:color="auto"/>
                  </w:divBdr>
                  <w:divsChild>
                    <w:div w:id="16875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84612">
      <w:bodyDiv w:val="1"/>
      <w:marLeft w:val="0"/>
      <w:marRight w:val="0"/>
      <w:marTop w:val="0"/>
      <w:marBottom w:val="0"/>
      <w:divBdr>
        <w:top w:val="none" w:sz="0" w:space="0" w:color="auto"/>
        <w:left w:val="none" w:sz="0" w:space="0" w:color="auto"/>
        <w:bottom w:val="none" w:sz="0" w:space="0" w:color="auto"/>
        <w:right w:val="none" w:sz="0" w:space="0" w:color="auto"/>
      </w:divBdr>
      <w:divsChild>
        <w:div w:id="392385684">
          <w:marLeft w:val="0"/>
          <w:marRight w:val="0"/>
          <w:marTop w:val="0"/>
          <w:marBottom w:val="0"/>
          <w:divBdr>
            <w:top w:val="none" w:sz="0" w:space="0" w:color="auto"/>
            <w:left w:val="none" w:sz="0" w:space="0" w:color="auto"/>
            <w:bottom w:val="none" w:sz="0" w:space="0" w:color="auto"/>
            <w:right w:val="none" w:sz="0" w:space="0" w:color="auto"/>
          </w:divBdr>
          <w:divsChild>
            <w:div w:id="1908413762">
              <w:marLeft w:val="0"/>
              <w:marRight w:val="0"/>
              <w:marTop w:val="0"/>
              <w:marBottom w:val="0"/>
              <w:divBdr>
                <w:top w:val="none" w:sz="0" w:space="0" w:color="auto"/>
                <w:left w:val="none" w:sz="0" w:space="0" w:color="auto"/>
                <w:bottom w:val="none" w:sz="0" w:space="0" w:color="auto"/>
                <w:right w:val="none" w:sz="0" w:space="0" w:color="auto"/>
              </w:divBdr>
              <w:divsChild>
                <w:div w:id="805046472">
                  <w:marLeft w:val="0"/>
                  <w:marRight w:val="0"/>
                  <w:marTop w:val="0"/>
                  <w:marBottom w:val="0"/>
                  <w:divBdr>
                    <w:top w:val="none" w:sz="0" w:space="0" w:color="auto"/>
                    <w:left w:val="none" w:sz="0" w:space="0" w:color="auto"/>
                    <w:bottom w:val="none" w:sz="0" w:space="0" w:color="auto"/>
                    <w:right w:val="none" w:sz="0" w:space="0" w:color="auto"/>
                  </w:divBdr>
                  <w:divsChild>
                    <w:div w:id="12384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262358">
      <w:bodyDiv w:val="1"/>
      <w:marLeft w:val="0"/>
      <w:marRight w:val="0"/>
      <w:marTop w:val="0"/>
      <w:marBottom w:val="0"/>
      <w:divBdr>
        <w:top w:val="none" w:sz="0" w:space="0" w:color="auto"/>
        <w:left w:val="none" w:sz="0" w:space="0" w:color="auto"/>
        <w:bottom w:val="none" w:sz="0" w:space="0" w:color="auto"/>
        <w:right w:val="none" w:sz="0" w:space="0" w:color="auto"/>
      </w:divBdr>
      <w:divsChild>
        <w:div w:id="1794981931">
          <w:marLeft w:val="0"/>
          <w:marRight w:val="0"/>
          <w:marTop w:val="0"/>
          <w:marBottom w:val="0"/>
          <w:divBdr>
            <w:top w:val="none" w:sz="0" w:space="0" w:color="auto"/>
            <w:left w:val="none" w:sz="0" w:space="0" w:color="auto"/>
            <w:bottom w:val="none" w:sz="0" w:space="0" w:color="auto"/>
            <w:right w:val="none" w:sz="0" w:space="0" w:color="auto"/>
          </w:divBdr>
          <w:divsChild>
            <w:div w:id="22631983">
              <w:marLeft w:val="0"/>
              <w:marRight w:val="0"/>
              <w:marTop w:val="0"/>
              <w:marBottom w:val="0"/>
              <w:divBdr>
                <w:top w:val="none" w:sz="0" w:space="0" w:color="auto"/>
                <w:left w:val="none" w:sz="0" w:space="0" w:color="auto"/>
                <w:bottom w:val="none" w:sz="0" w:space="0" w:color="auto"/>
                <w:right w:val="none" w:sz="0" w:space="0" w:color="auto"/>
              </w:divBdr>
              <w:divsChild>
                <w:div w:id="16082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3063">
      <w:bodyDiv w:val="1"/>
      <w:marLeft w:val="0"/>
      <w:marRight w:val="0"/>
      <w:marTop w:val="0"/>
      <w:marBottom w:val="0"/>
      <w:divBdr>
        <w:top w:val="none" w:sz="0" w:space="0" w:color="auto"/>
        <w:left w:val="none" w:sz="0" w:space="0" w:color="auto"/>
        <w:bottom w:val="none" w:sz="0" w:space="0" w:color="auto"/>
        <w:right w:val="none" w:sz="0" w:space="0" w:color="auto"/>
      </w:divBdr>
      <w:divsChild>
        <w:div w:id="51585666">
          <w:marLeft w:val="0"/>
          <w:marRight w:val="0"/>
          <w:marTop w:val="0"/>
          <w:marBottom w:val="0"/>
          <w:divBdr>
            <w:top w:val="none" w:sz="0" w:space="0" w:color="auto"/>
            <w:left w:val="none" w:sz="0" w:space="0" w:color="auto"/>
            <w:bottom w:val="none" w:sz="0" w:space="0" w:color="auto"/>
            <w:right w:val="none" w:sz="0" w:space="0" w:color="auto"/>
          </w:divBdr>
          <w:divsChild>
            <w:div w:id="1336348139">
              <w:marLeft w:val="0"/>
              <w:marRight w:val="0"/>
              <w:marTop w:val="0"/>
              <w:marBottom w:val="0"/>
              <w:divBdr>
                <w:top w:val="none" w:sz="0" w:space="0" w:color="auto"/>
                <w:left w:val="none" w:sz="0" w:space="0" w:color="auto"/>
                <w:bottom w:val="none" w:sz="0" w:space="0" w:color="auto"/>
                <w:right w:val="none" w:sz="0" w:space="0" w:color="auto"/>
              </w:divBdr>
              <w:divsChild>
                <w:div w:id="459693071">
                  <w:marLeft w:val="0"/>
                  <w:marRight w:val="0"/>
                  <w:marTop w:val="0"/>
                  <w:marBottom w:val="0"/>
                  <w:divBdr>
                    <w:top w:val="none" w:sz="0" w:space="0" w:color="auto"/>
                    <w:left w:val="none" w:sz="0" w:space="0" w:color="auto"/>
                    <w:bottom w:val="none" w:sz="0" w:space="0" w:color="auto"/>
                    <w:right w:val="none" w:sz="0" w:space="0" w:color="auto"/>
                  </w:divBdr>
                  <w:divsChild>
                    <w:div w:id="20853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36825">
      <w:bodyDiv w:val="1"/>
      <w:marLeft w:val="0"/>
      <w:marRight w:val="0"/>
      <w:marTop w:val="0"/>
      <w:marBottom w:val="0"/>
      <w:divBdr>
        <w:top w:val="none" w:sz="0" w:space="0" w:color="auto"/>
        <w:left w:val="none" w:sz="0" w:space="0" w:color="auto"/>
        <w:bottom w:val="none" w:sz="0" w:space="0" w:color="auto"/>
        <w:right w:val="none" w:sz="0" w:space="0" w:color="auto"/>
      </w:divBdr>
      <w:divsChild>
        <w:div w:id="107509290">
          <w:marLeft w:val="0"/>
          <w:marRight w:val="0"/>
          <w:marTop w:val="0"/>
          <w:marBottom w:val="0"/>
          <w:divBdr>
            <w:top w:val="none" w:sz="0" w:space="0" w:color="auto"/>
            <w:left w:val="none" w:sz="0" w:space="0" w:color="auto"/>
            <w:bottom w:val="none" w:sz="0" w:space="0" w:color="auto"/>
            <w:right w:val="none" w:sz="0" w:space="0" w:color="auto"/>
          </w:divBdr>
          <w:divsChild>
            <w:div w:id="944000429">
              <w:marLeft w:val="0"/>
              <w:marRight w:val="0"/>
              <w:marTop w:val="0"/>
              <w:marBottom w:val="0"/>
              <w:divBdr>
                <w:top w:val="none" w:sz="0" w:space="0" w:color="auto"/>
                <w:left w:val="none" w:sz="0" w:space="0" w:color="auto"/>
                <w:bottom w:val="none" w:sz="0" w:space="0" w:color="auto"/>
                <w:right w:val="none" w:sz="0" w:space="0" w:color="auto"/>
              </w:divBdr>
              <w:divsChild>
                <w:div w:id="17646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23380">
      <w:bodyDiv w:val="1"/>
      <w:marLeft w:val="0"/>
      <w:marRight w:val="0"/>
      <w:marTop w:val="0"/>
      <w:marBottom w:val="0"/>
      <w:divBdr>
        <w:top w:val="none" w:sz="0" w:space="0" w:color="auto"/>
        <w:left w:val="none" w:sz="0" w:space="0" w:color="auto"/>
        <w:bottom w:val="none" w:sz="0" w:space="0" w:color="auto"/>
        <w:right w:val="none" w:sz="0" w:space="0" w:color="auto"/>
      </w:divBdr>
      <w:divsChild>
        <w:div w:id="1394547216">
          <w:marLeft w:val="0"/>
          <w:marRight w:val="0"/>
          <w:marTop w:val="0"/>
          <w:marBottom w:val="0"/>
          <w:divBdr>
            <w:top w:val="none" w:sz="0" w:space="0" w:color="auto"/>
            <w:left w:val="none" w:sz="0" w:space="0" w:color="auto"/>
            <w:bottom w:val="none" w:sz="0" w:space="0" w:color="auto"/>
            <w:right w:val="none" w:sz="0" w:space="0" w:color="auto"/>
          </w:divBdr>
          <w:divsChild>
            <w:div w:id="459688680">
              <w:marLeft w:val="0"/>
              <w:marRight w:val="0"/>
              <w:marTop w:val="0"/>
              <w:marBottom w:val="0"/>
              <w:divBdr>
                <w:top w:val="none" w:sz="0" w:space="0" w:color="auto"/>
                <w:left w:val="none" w:sz="0" w:space="0" w:color="auto"/>
                <w:bottom w:val="none" w:sz="0" w:space="0" w:color="auto"/>
                <w:right w:val="none" w:sz="0" w:space="0" w:color="auto"/>
              </w:divBdr>
              <w:divsChild>
                <w:div w:id="482164791">
                  <w:marLeft w:val="0"/>
                  <w:marRight w:val="0"/>
                  <w:marTop w:val="0"/>
                  <w:marBottom w:val="0"/>
                  <w:divBdr>
                    <w:top w:val="none" w:sz="0" w:space="0" w:color="auto"/>
                    <w:left w:val="none" w:sz="0" w:space="0" w:color="auto"/>
                    <w:bottom w:val="none" w:sz="0" w:space="0" w:color="auto"/>
                    <w:right w:val="none" w:sz="0" w:space="0" w:color="auto"/>
                  </w:divBdr>
                  <w:divsChild>
                    <w:div w:id="2536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89094">
      <w:bodyDiv w:val="1"/>
      <w:marLeft w:val="0"/>
      <w:marRight w:val="0"/>
      <w:marTop w:val="0"/>
      <w:marBottom w:val="0"/>
      <w:divBdr>
        <w:top w:val="none" w:sz="0" w:space="0" w:color="auto"/>
        <w:left w:val="none" w:sz="0" w:space="0" w:color="auto"/>
        <w:bottom w:val="none" w:sz="0" w:space="0" w:color="auto"/>
        <w:right w:val="none" w:sz="0" w:space="0" w:color="auto"/>
      </w:divBdr>
      <w:divsChild>
        <w:div w:id="662242357">
          <w:marLeft w:val="0"/>
          <w:marRight w:val="0"/>
          <w:marTop w:val="0"/>
          <w:marBottom w:val="0"/>
          <w:divBdr>
            <w:top w:val="none" w:sz="0" w:space="0" w:color="auto"/>
            <w:left w:val="none" w:sz="0" w:space="0" w:color="auto"/>
            <w:bottom w:val="none" w:sz="0" w:space="0" w:color="auto"/>
            <w:right w:val="none" w:sz="0" w:space="0" w:color="auto"/>
          </w:divBdr>
          <w:divsChild>
            <w:div w:id="26411549">
              <w:marLeft w:val="0"/>
              <w:marRight w:val="0"/>
              <w:marTop w:val="0"/>
              <w:marBottom w:val="0"/>
              <w:divBdr>
                <w:top w:val="none" w:sz="0" w:space="0" w:color="auto"/>
                <w:left w:val="none" w:sz="0" w:space="0" w:color="auto"/>
                <w:bottom w:val="none" w:sz="0" w:space="0" w:color="auto"/>
                <w:right w:val="none" w:sz="0" w:space="0" w:color="auto"/>
              </w:divBdr>
              <w:divsChild>
                <w:div w:id="9013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7109">
      <w:bodyDiv w:val="1"/>
      <w:marLeft w:val="0"/>
      <w:marRight w:val="0"/>
      <w:marTop w:val="0"/>
      <w:marBottom w:val="0"/>
      <w:divBdr>
        <w:top w:val="none" w:sz="0" w:space="0" w:color="auto"/>
        <w:left w:val="none" w:sz="0" w:space="0" w:color="auto"/>
        <w:bottom w:val="none" w:sz="0" w:space="0" w:color="auto"/>
        <w:right w:val="none" w:sz="0" w:space="0" w:color="auto"/>
      </w:divBdr>
      <w:divsChild>
        <w:div w:id="1986545135">
          <w:marLeft w:val="0"/>
          <w:marRight w:val="0"/>
          <w:marTop w:val="0"/>
          <w:marBottom w:val="0"/>
          <w:divBdr>
            <w:top w:val="none" w:sz="0" w:space="0" w:color="auto"/>
            <w:left w:val="none" w:sz="0" w:space="0" w:color="auto"/>
            <w:bottom w:val="none" w:sz="0" w:space="0" w:color="auto"/>
            <w:right w:val="none" w:sz="0" w:space="0" w:color="auto"/>
          </w:divBdr>
          <w:divsChild>
            <w:div w:id="1230841875">
              <w:marLeft w:val="0"/>
              <w:marRight w:val="0"/>
              <w:marTop w:val="0"/>
              <w:marBottom w:val="0"/>
              <w:divBdr>
                <w:top w:val="none" w:sz="0" w:space="0" w:color="auto"/>
                <w:left w:val="none" w:sz="0" w:space="0" w:color="auto"/>
                <w:bottom w:val="none" w:sz="0" w:space="0" w:color="auto"/>
                <w:right w:val="none" w:sz="0" w:space="0" w:color="auto"/>
              </w:divBdr>
              <w:divsChild>
                <w:div w:id="2124420910">
                  <w:marLeft w:val="0"/>
                  <w:marRight w:val="0"/>
                  <w:marTop w:val="0"/>
                  <w:marBottom w:val="0"/>
                  <w:divBdr>
                    <w:top w:val="none" w:sz="0" w:space="0" w:color="auto"/>
                    <w:left w:val="none" w:sz="0" w:space="0" w:color="auto"/>
                    <w:bottom w:val="none" w:sz="0" w:space="0" w:color="auto"/>
                    <w:right w:val="none" w:sz="0" w:space="0" w:color="auto"/>
                  </w:divBdr>
                  <w:divsChild>
                    <w:div w:id="16763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703">
      <w:bodyDiv w:val="1"/>
      <w:marLeft w:val="0"/>
      <w:marRight w:val="0"/>
      <w:marTop w:val="0"/>
      <w:marBottom w:val="0"/>
      <w:divBdr>
        <w:top w:val="none" w:sz="0" w:space="0" w:color="auto"/>
        <w:left w:val="none" w:sz="0" w:space="0" w:color="auto"/>
        <w:bottom w:val="none" w:sz="0" w:space="0" w:color="auto"/>
        <w:right w:val="none" w:sz="0" w:space="0" w:color="auto"/>
      </w:divBdr>
      <w:divsChild>
        <w:div w:id="892158837">
          <w:marLeft w:val="0"/>
          <w:marRight w:val="0"/>
          <w:marTop w:val="0"/>
          <w:marBottom w:val="0"/>
          <w:divBdr>
            <w:top w:val="none" w:sz="0" w:space="0" w:color="auto"/>
            <w:left w:val="none" w:sz="0" w:space="0" w:color="auto"/>
            <w:bottom w:val="none" w:sz="0" w:space="0" w:color="auto"/>
            <w:right w:val="none" w:sz="0" w:space="0" w:color="auto"/>
          </w:divBdr>
          <w:divsChild>
            <w:div w:id="1114325478">
              <w:marLeft w:val="0"/>
              <w:marRight w:val="0"/>
              <w:marTop w:val="0"/>
              <w:marBottom w:val="0"/>
              <w:divBdr>
                <w:top w:val="none" w:sz="0" w:space="0" w:color="auto"/>
                <w:left w:val="none" w:sz="0" w:space="0" w:color="auto"/>
                <w:bottom w:val="none" w:sz="0" w:space="0" w:color="auto"/>
                <w:right w:val="none" w:sz="0" w:space="0" w:color="auto"/>
              </w:divBdr>
              <w:divsChild>
                <w:div w:id="16171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3590">
      <w:bodyDiv w:val="1"/>
      <w:marLeft w:val="0"/>
      <w:marRight w:val="0"/>
      <w:marTop w:val="0"/>
      <w:marBottom w:val="0"/>
      <w:divBdr>
        <w:top w:val="none" w:sz="0" w:space="0" w:color="auto"/>
        <w:left w:val="none" w:sz="0" w:space="0" w:color="auto"/>
        <w:bottom w:val="none" w:sz="0" w:space="0" w:color="auto"/>
        <w:right w:val="none" w:sz="0" w:space="0" w:color="auto"/>
      </w:divBdr>
      <w:divsChild>
        <w:div w:id="1322470155">
          <w:marLeft w:val="0"/>
          <w:marRight w:val="0"/>
          <w:marTop w:val="0"/>
          <w:marBottom w:val="0"/>
          <w:divBdr>
            <w:top w:val="none" w:sz="0" w:space="0" w:color="auto"/>
            <w:left w:val="none" w:sz="0" w:space="0" w:color="auto"/>
            <w:bottom w:val="none" w:sz="0" w:space="0" w:color="auto"/>
            <w:right w:val="none" w:sz="0" w:space="0" w:color="auto"/>
          </w:divBdr>
          <w:divsChild>
            <w:div w:id="983924043">
              <w:marLeft w:val="0"/>
              <w:marRight w:val="0"/>
              <w:marTop w:val="0"/>
              <w:marBottom w:val="0"/>
              <w:divBdr>
                <w:top w:val="none" w:sz="0" w:space="0" w:color="auto"/>
                <w:left w:val="none" w:sz="0" w:space="0" w:color="auto"/>
                <w:bottom w:val="none" w:sz="0" w:space="0" w:color="auto"/>
                <w:right w:val="none" w:sz="0" w:space="0" w:color="auto"/>
              </w:divBdr>
              <w:divsChild>
                <w:div w:id="10209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A9D8D898399D41900C27ECF43BC0E3" ma:contentTypeVersion="13" ma:contentTypeDescription="Create a new document." ma:contentTypeScope="" ma:versionID="a3edcfb6781db9131e4aeb90c02e9186">
  <xsd:schema xmlns:xsd="http://www.w3.org/2001/XMLSchema" xmlns:xs="http://www.w3.org/2001/XMLSchema" xmlns:p="http://schemas.microsoft.com/office/2006/metadata/properties" xmlns:ns2="ab1b3e9a-a738-4ba0-a610-ef98a257bf9d" xmlns:ns3="8d8ededf-4ce2-4532-822e-c3dfaa2c7f5e" targetNamespace="http://schemas.microsoft.com/office/2006/metadata/properties" ma:root="true" ma:fieldsID="951637c1ef19b4cd1584ecb6330a8d5d" ns2:_="" ns3:_="">
    <xsd:import namespace="ab1b3e9a-a738-4ba0-a610-ef98a257bf9d"/>
    <xsd:import namespace="8d8ededf-4ce2-4532-822e-c3dfaa2c7f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b3e9a-a738-4ba0-a610-ef98a257b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8ededf-4ce2-4532-822e-c3dfaa2c7f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D906E-01C4-4977-BF40-44456D52AEFE}">
  <ds:schemaRefs>
    <ds:schemaRef ds:uri="http://schemas.openxmlformats.org/officeDocument/2006/bibliography"/>
  </ds:schemaRefs>
</ds:datastoreItem>
</file>

<file path=customXml/itemProps2.xml><?xml version="1.0" encoding="utf-8"?>
<ds:datastoreItem xmlns:ds="http://schemas.openxmlformats.org/officeDocument/2006/customXml" ds:itemID="{BB570126-6641-42B2-98C8-0D2BEC41C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b3e9a-a738-4ba0-a610-ef98a257bf9d"/>
    <ds:schemaRef ds:uri="8d8ededf-4ce2-4532-822e-c3dfaa2c7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BD0F58-C08D-4554-A1C6-3F07E544E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C10173-567F-4049-ADA0-2601D4DE39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2454</Words>
  <Characters>13989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2021-06-22T06:02:00Z</dcterms:created>
  <dcterms:modified xsi:type="dcterms:W3CDTF">2021-08-02T01:24:00Z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0x01010066A9D8D898399D41900C27ECF43BC0E3</vt:lpwstr>
  </property>
</Properties>
</file>